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1EB" w:rsidRPr="005A3FB3" w:rsidRDefault="00B331EB" w:rsidP="005A3FB3">
      <w:pPr>
        <w:pStyle w:val="1"/>
        <w:spacing w:before="0" w:beforeAutospacing="0" w:after="0" w:afterAutospacing="0"/>
        <w:jc w:val="center"/>
        <w:rPr>
          <w:rFonts w:ascii="Times New Roman" w:eastAsia="方正小标宋简体" w:hAnsi="Times New Roman"/>
          <w:kern w:val="44"/>
          <w:sz w:val="44"/>
          <w:szCs w:val="44"/>
        </w:rPr>
      </w:pPr>
      <w:r w:rsidRPr="00B331EB">
        <w:rPr>
          <w:rFonts w:ascii="Times New Roman" w:eastAsia="方正小标宋简体" w:hAnsi="Times New Roman" w:hint="eastAsia"/>
          <w:kern w:val="44"/>
          <w:sz w:val="44"/>
          <w:szCs w:val="44"/>
        </w:rPr>
        <w:t>关于</w:t>
      </w:r>
      <w:r w:rsidRPr="00B331EB">
        <w:rPr>
          <w:rFonts w:ascii="Times New Roman" w:eastAsia="方正小标宋简体" w:hAnsi="Times New Roman" w:hint="eastAsia"/>
          <w:kern w:val="44"/>
          <w:sz w:val="44"/>
          <w:szCs w:val="44"/>
        </w:rPr>
        <w:t>202</w:t>
      </w:r>
      <w:r w:rsidRPr="005A3FB3">
        <w:rPr>
          <w:rFonts w:ascii="Times New Roman" w:eastAsia="方正小标宋简体" w:hAnsi="Times New Roman" w:hint="eastAsia"/>
          <w:kern w:val="44"/>
          <w:sz w:val="44"/>
          <w:szCs w:val="44"/>
        </w:rPr>
        <w:t>1</w:t>
      </w:r>
      <w:r w:rsidRPr="005A3FB3">
        <w:rPr>
          <w:rFonts w:ascii="Times New Roman" w:eastAsia="方正小标宋简体" w:hAnsi="Times New Roman" w:hint="eastAsia"/>
          <w:kern w:val="44"/>
          <w:sz w:val="44"/>
          <w:szCs w:val="44"/>
        </w:rPr>
        <w:t>年度教育部人文社会科学研究</w:t>
      </w:r>
      <w:r w:rsidR="0007579E" w:rsidRPr="005A3FB3">
        <w:rPr>
          <w:rFonts w:ascii="Times New Roman" w:eastAsia="方正小标宋简体" w:hAnsi="Times New Roman" w:hint="eastAsia"/>
          <w:kern w:val="44"/>
          <w:sz w:val="44"/>
          <w:szCs w:val="44"/>
        </w:rPr>
        <w:t>专项任务项目（</w:t>
      </w:r>
      <w:r w:rsidR="005A3FB3">
        <w:rPr>
          <w:rFonts w:ascii="Times New Roman" w:eastAsia="方正小标宋简体" w:hAnsi="Times New Roman" w:hint="eastAsia"/>
          <w:kern w:val="44"/>
          <w:sz w:val="44"/>
          <w:szCs w:val="44"/>
        </w:rPr>
        <w:t>中国特色社会主义理论体系</w:t>
      </w:r>
      <w:r w:rsidR="005A3FB3" w:rsidRPr="005A3FB3">
        <w:rPr>
          <w:rFonts w:ascii="Times New Roman" w:eastAsia="方正小标宋简体" w:hAnsi="Times New Roman" w:hint="eastAsia"/>
          <w:kern w:val="44"/>
          <w:sz w:val="44"/>
          <w:szCs w:val="44"/>
        </w:rPr>
        <w:t>研究</w:t>
      </w:r>
      <w:r w:rsidR="0007579E" w:rsidRPr="005A3FB3">
        <w:rPr>
          <w:rFonts w:ascii="Times New Roman" w:eastAsia="方正小标宋简体" w:hAnsi="Times New Roman" w:hint="eastAsia"/>
          <w:kern w:val="44"/>
          <w:sz w:val="44"/>
          <w:szCs w:val="44"/>
        </w:rPr>
        <w:t>）</w:t>
      </w:r>
      <w:r w:rsidRPr="00B331EB">
        <w:rPr>
          <w:rFonts w:ascii="Times New Roman" w:eastAsia="方正小标宋简体" w:hAnsi="Times New Roman" w:hint="eastAsia"/>
          <w:kern w:val="44"/>
          <w:sz w:val="44"/>
          <w:szCs w:val="44"/>
        </w:rPr>
        <w:t>申报工作的通知</w:t>
      </w:r>
    </w:p>
    <w:p w:rsidR="00557296" w:rsidRPr="00557296" w:rsidRDefault="00557296" w:rsidP="00557296">
      <w:pPr>
        <w:widowControl/>
        <w:shd w:val="clear" w:color="auto" w:fill="FFFFFF"/>
        <w:spacing w:line="560" w:lineRule="atLeast"/>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各部门、单位、院(系)：</w:t>
      </w:r>
    </w:p>
    <w:p w:rsidR="00557296" w:rsidRPr="0007579E" w:rsidRDefault="00557296" w:rsidP="0007579E">
      <w:pPr>
        <w:pStyle w:val="1"/>
        <w:spacing w:before="0" w:beforeAutospacing="0" w:after="0" w:afterAutospacing="0"/>
        <w:ind w:firstLineChars="200" w:firstLine="640"/>
        <w:rPr>
          <w:rFonts w:ascii="仿宋" w:eastAsia="仿宋" w:hAnsi="仿宋"/>
          <w:b w:val="0"/>
          <w:bCs w:val="0"/>
          <w:color w:val="000000"/>
          <w:kern w:val="0"/>
          <w:sz w:val="32"/>
          <w:szCs w:val="32"/>
        </w:rPr>
      </w:pPr>
      <w:r w:rsidRPr="0007579E">
        <w:rPr>
          <w:rFonts w:ascii="仿宋" w:eastAsia="仿宋" w:hAnsi="仿宋" w:hint="eastAsia"/>
          <w:b w:val="0"/>
          <w:bCs w:val="0"/>
          <w:color w:val="000000"/>
          <w:kern w:val="0"/>
          <w:sz w:val="32"/>
          <w:szCs w:val="32"/>
        </w:rPr>
        <w:t>2021年度</w:t>
      </w:r>
      <w:r w:rsidR="005A3FB3" w:rsidRPr="005A3FB3">
        <w:rPr>
          <w:rFonts w:ascii="仿宋" w:eastAsia="仿宋" w:hAnsi="仿宋" w:hint="eastAsia"/>
          <w:b w:val="0"/>
          <w:bCs w:val="0"/>
          <w:color w:val="000000"/>
          <w:kern w:val="0"/>
          <w:sz w:val="32"/>
          <w:szCs w:val="32"/>
        </w:rPr>
        <w:t>教育部人文社会科学研究专项任务项目（中国特色社会主义理论体系研究）</w:t>
      </w:r>
      <w:r w:rsidRPr="0007579E">
        <w:rPr>
          <w:rFonts w:ascii="仿宋" w:eastAsia="仿宋" w:hAnsi="仿宋" w:hint="eastAsia"/>
          <w:b w:val="0"/>
          <w:bCs w:val="0"/>
          <w:color w:val="000000"/>
          <w:kern w:val="0"/>
          <w:sz w:val="32"/>
          <w:szCs w:val="32"/>
        </w:rPr>
        <w:t>申报工作已经启动，按照教育部有关要求，结合学校实际，现将有关事宜通知如下：</w:t>
      </w:r>
    </w:p>
    <w:p w:rsidR="005A3FB3" w:rsidRPr="00557296" w:rsidRDefault="005A3FB3" w:rsidP="005A3FB3">
      <w:pPr>
        <w:widowControl/>
        <w:shd w:val="clear" w:color="auto" w:fill="FFFFFF"/>
        <w:spacing w:line="560" w:lineRule="atLeast"/>
        <w:ind w:firstLine="640"/>
        <w:jc w:val="left"/>
        <w:rPr>
          <w:rFonts w:ascii="仿宋" w:eastAsia="仿宋" w:hAnsi="仿宋" w:cs="宋体"/>
          <w:color w:val="000000"/>
          <w:kern w:val="0"/>
          <w:sz w:val="32"/>
          <w:szCs w:val="32"/>
        </w:rPr>
      </w:pPr>
      <w:r>
        <w:rPr>
          <w:rFonts w:ascii="楷体" w:eastAsia="楷体" w:hAnsi="楷体" w:cs="宋体" w:hint="eastAsia"/>
          <w:color w:val="000000"/>
          <w:kern w:val="0"/>
          <w:sz w:val="32"/>
          <w:szCs w:val="32"/>
        </w:rPr>
        <w:t>一、申报要求</w:t>
      </w:r>
    </w:p>
    <w:p w:rsidR="005A3FB3" w:rsidRPr="005A3FB3" w:rsidRDefault="005A3FB3" w:rsidP="005A3FB3">
      <w:pPr>
        <w:widowControl/>
        <w:shd w:val="clear" w:color="auto" w:fill="FFFFFF"/>
        <w:spacing w:line="560" w:lineRule="atLeast"/>
        <w:ind w:firstLine="640"/>
        <w:jc w:val="left"/>
        <w:rPr>
          <w:rFonts w:ascii="仿宋" w:eastAsia="仿宋" w:hAnsi="仿宋" w:cs="宋体"/>
          <w:color w:val="000000"/>
          <w:kern w:val="0"/>
          <w:sz w:val="32"/>
          <w:szCs w:val="32"/>
        </w:rPr>
      </w:pPr>
      <w:r w:rsidRPr="005A3FB3">
        <w:rPr>
          <w:rFonts w:ascii="仿宋" w:eastAsia="仿宋" w:hAnsi="仿宋" w:cs="宋体" w:hint="eastAsia"/>
          <w:color w:val="000000"/>
          <w:kern w:val="0"/>
          <w:sz w:val="32"/>
          <w:szCs w:val="32"/>
        </w:rPr>
        <w:t>申报者必须坚持正确政治方向，严格按所列选题（附件</w:t>
      </w:r>
      <w:r>
        <w:rPr>
          <w:rFonts w:ascii="仿宋" w:eastAsia="仿宋" w:hAnsi="仿宋" w:cs="宋体" w:hint="eastAsia"/>
          <w:color w:val="000000"/>
          <w:kern w:val="0"/>
          <w:sz w:val="32"/>
          <w:szCs w:val="32"/>
        </w:rPr>
        <w:t>2</w:t>
      </w:r>
      <w:r w:rsidRPr="005A3FB3">
        <w:rPr>
          <w:rFonts w:ascii="仿宋" w:eastAsia="仿宋" w:hAnsi="仿宋" w:cs="宋体" w:hint="eastAsia"/>
          <w:color w:val="000000"/>
          <w:kern w:val="0"/>
          <w:sz w:val="32"/>
          <w:szCs w:val="32"/>
        </w:rPr>
        <w:t>）进行申报，不得更改或自拟题目。</w:t>
      </w:r>
    </w:p>
    <w:p w:rsidR="005A3FB3" w:rsidRPr="005A3FB3" w:rsidRDefault="005A3FB3" w:rsidP="005A3FB3">
      <w:pPr>
        <w:widowControl/>
        <w:shd w:val="clear" w:color="auto" w:fill="FFFFFF"/>
        <w:spacing w:line="560" w:lineRule="atLeast"/>
        <w:ind w:firstLineChars="200" w:firstLine="640"/>
        <w:jc w:val="left"/>
        <w:rPr>
          <w:rFonts w:ascii="仿宋" w:eastAsia="仿宋" w:hAnsi="仿宋" w:cs="宋体" w:hint="eastAsia"/>
          <w:color w:val="000000"/>
          <w:kern w:val="0"/>
          <w:sz w:val="32"/>
          <w:szCs w:val="32"/>
        </w:rPr>
      </w:pPr>
      <w:r w:rsidRPr="005A3FB3">
        <w:rPr>
          <w:rFonts w:ascii="仿宋" w:eastAsia="仿宋" w:hAnsi="仿宋" w:cs="宋体" w:hint="eastAsia"/>
          <w:color w:val="000000"/>
          <w:kern w:val="0"/>
          <w:sz w:val="32"/>
          <w:szCs w:val="32"/>
        </w:rPr>
        <w:t>本专项任务项目所属学科门类为“马克思主义/思想政治教育”。每个课题资助经费20万元，拟设立25项，研究年限为2年。</w:t>
      </w:r>
    </w:p>
    <w:p w:rsidR="005A3FB3" w:rsidRPr="005A3FB3" w:rsidRDefault="005A3FB3" w:rsidP="005A3FB3">
      <w:pPr>
        <w:widowControl/>
        <w:shd w:val="clear" w:color="auto" w:fill="FFFFFF"/>
        <w:spacing w:line="560" w:lineRule="atLeast"/>
        <w:ind w:firstLineChars="200" w:firstLine="640"/>
        <w:jc w:val="left"/>
        <w:rPr>
          <w:rFonts w:ascii="仿宋" w:eastAsia="仿宋" w:hAnsi="仿宋" w:cs="宋体" w:hint="eastAsia"/>
          <w:color w:val="000000"/>
          <w:kern w:val="0"/>
          <w:sz w:val="32"/>
          <w:szCs w:val="32"/>
        </w:rPr>
      </w:pPr>
      <w:r w:rsidRPr="005A3FB3">
        <w:rPr>
          <w:rFonts w:ascii="仿宋" w:eastAsia="仿宋" w:hAnsi="仿宋" w:cs="宋体" w:hint="eastAsia"/>
          <w:color w:val="000000"/>
          <w:kern w:val="0"/>
          <w:sz w:val="32"/>
          <w:szCs w:val="32"/>
        </w:rPr>
        <w:t>最终成果要求同时满足以下条件：（1）在中央主要报刊发表理论文章；（2）在高水平学术期刊发表学术论文；（3）被省部级以上部门采纳的调研咨询报告。</w:t>
      </w:r>
    </w:p>
    <w:p w:rsidR="00557296" w:rsidRPr="00557296" w:rsidRDefault="005A3FB3"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楷体" w:eastAsia="楷体" w:hAnsi="楷体" w:cs="宋体" w:hint="eastAsia"/>
          <w:color w:val="000000"/>
          <w:kern w:val="0"/>
          <w:sz w:val="32"/>
          <w:szCs w:val="32"/>
        </w:rPr>
        <w:t>二</w:t>
      </w:r>
      <w:r w:rsidR="00557296" w:rsidRPr="00557296">
        <w:rPr>
          <w:rFonts w:ascii="楷体" w:eastAsia="楷体" w:hAnsi="楷体" w:cs="宋体" w:hint="eastAsia"/>
          <w:color w:val="000000"/>
          <w:kern w:val="0"/>
          <w:sz w:val="32"/>
          <w:szCs w:val="32"/>
        </w:rPr>
        <w:t>、申报条件</w:t>
      </w:r>
    </w:p>
    <w:p w:rsidR="0007579E" w:rsidRDefault="0007579E"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07579E">
        <w:rPr>
          <w:rFonts w:ascii="仿宋" w:eastAsia="仿宋" w:hAnsi="仿宋" w:cs="宋体" w:hint="eastAsia"/>
          <w:color w:val="000000"/>
          <w:kern w:val="0"/>
          <w:sz w:val="32"/>
          <w:szCs w:val="32"/>
        </w:rPr>
        <w:t>本专项任务项目</w:t>
      </w:r>
      <w:r w:rsidR="005A3FB3">
        <w:rPr>
          <w:rFonts w:ascii="仿宋" w:eastAsia="仿宋" w:hAnsi="仿宋" w:cs="宋体" w:hint="eastAsia"/>
          <w:color w:val="000000"/>
          <w:kern w:val="0"/>
          <w:sz w:val="32"/>
          <w:szCs w:val="32"/>
        </w:rPr>
        <w:t>申请者</w:t>
      </w:r>
      <w:r w:rsidR="005A3FB3" w:rsidRPr="005A3FB3">
        <w:rPr>
          <w:rFonts w:ascii="仿宋" w:eastAsia="仿宋" w:hAnsi="仿宋" w:cs="宋体" w:hint="eastAsia"/>
          <w:color w:val="000000"/>
          <w:kern w:val="0"/>
          <w:sz w:val="32"/>
          <w:szCs w:val="32"/>
        </w:rPr>
        <w:t>应为具有副高级以上（含）专业技术职称的在编在岗教师，能够作为项目主持人担负实质性研究工作。</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lastRenderedPageBreak/>
        <w:t>除申报通知要求的条件外，有延期</w:t>
      </w:r>
      <w:proofErr w:type="gramStart"/>
      <w:r w:rsidRPr="00557296">
        <w:rPr>
          <w:rFonts w:ascii="仿宋" w:eastAsia="仿宋" w:hAnsi="仿宋" w:cs="宋体" w:hint="eastAsia"/>
          <w:color w:val="000000"/>
          <w:kern w:val="0"/>
          <w:sz w:val="32"/>
          <w:szCs w:val="32"/>
        </w:rPr>
        <w:t>未结项厅局级</w:t>
      </w:r>
      <w:proofErr w:type="gramEnd"/>
      <w:r w:rsidRPr="00557296">
        <w:rPr>
          <w:rFonts w:ascii="仿宋" w:eastAsia="仿宋" w:hAnsi="仿宋" w:cs="宋体" w:hint="eastAsia"/>
          <w:color w:val="000000"/>
          <w:kern w:val="0"/>
          <w:sz w:val="32"/>
          <w:szCs w:val="32"/>
        </w:rPr>
        <w:t>及以上项目的负责人，以及已申报同年度其他项目的负责人和课题组成员不能以相同或相近选题申请此课题。</w:t>
      </w:r>
    </w:p>
    <w:p w:rsidR="00557296" w:rsidRPr="00557296" w:rsidRDefault="005A3FB3"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楷体" w:eastAsia="楷体" w:hAnsi="楷体" w:cs="宋体" w:hint="eastAsia"/>
          <w:color w:val="000000"/>
          <w:kern w:val="0"/>
          <w:sz w:val="32"/>
          <w:szCs w:val="32"/>
        </w:rPr>
        <w:t>三</w:t>
      </w:r>
      <w:r w:rsidR="00557296" w:rsidRPr="00557296">
        <w:rPr>
          <w:rFonts w:ascii="楷体" w:eastAsia="楷体" w:hAnsi="楷体" w:cs="宋体" w:hint="eastAsia"/>
          <w:color w:val="000000"/>
          <w:kern w:val="0"/>
          <w:sz w:val="32"/>
          <w:szCs w:val="32"/>
        </w:rPr>
        <w:t>、申报程序</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（一）教育部人文社会科学研究管理平台项目申报系统（以下简称申报系统）为本次项目申报平台（https://www.sinoss.net/index.html），网络申报办法和流程以该系统为准。</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已经注册账号的，请以原账号登陆填报；未注册的，需要注册成功后，方可登陆系统进行填报。</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（二）请各部门、单位、院（系）认真组织，严格审核把关，于</w:t>
      </w:r>
      <w:r w:rsidR="003A1C20">
        <w:rPr>
          <w:rFonts w:ascii="仿宋" w:eastAsia="仿宋" w:hAnsi="仿宋" w:cs="宋体" w:hint="eastAsia"/>
          <w:color w:val="000000"/>
          <w:kern w:val="0"/>
          <w:sz w:val="32"/>
          <w:szCs w:val="32"/>
        </w:rPr>
        <w:t>2021</w:t>
      </w:r>
      <w:r w:rsidRPr="00557296">
        <w:rPr>
          <w:rFonts w:ascii="仿宋" w:eastAsia="仿宋" w:hAnsi="仿宋" w:cs="宋体" w:hint="eastAsia"/>
          <w:color w:val="000000"/>
          <w:kern w:val="0"/>
          <w:sz w:val="32"/>
          <w:szCs w:val="32"/>
        </w:rPr>
        <w:t>年</w:t>
      </w:r>
      <w:r w:rsidR="003A1C20">
        <w:rPr>
          <w:rFonts w:ascii="仿宋" w:eastAsia="仿宋" w:hAnsi="仿宋" w:cs="宋体" w:hint="eastAsia"/>
          <w:color w:val="000000"/>
          <w:kern w:val="0"/>
          <w:sz w:val="32"/>
          <w:szCs w:val="32"/>
        </w:rPr>
        <w:t>3</w:t>
      </w:r>
      <w:r w:rsidRPr="00557296">
        <w:rPr>
          <w:rFonts w:ascii="仿宋" w:eastAsia="仿宋" w:hAnsi="仿宋" w:cs="宋体" w:hint="eastAsia"/>
          <w:color w:val="000000"/>
          <w:kern w:val="0"/>
          <w:sz w:val="32"/>
          <w:szCs w:val="32"/>
        </w:rPr>
        <w:t>月</w:t>
      </w:r>
      <w:r w:rsidR="001C54A7">
        <w:rPr>
          <w:rFonts w:ascii="仿宋" w:eastAsia="仿宋" w:hAnsi="仿宋" w:cs="宋体" w:hint="eastAsia"/>
          <w:color w:val="000000"/>
          <w:kern w:val="0"/>
          <w:sz w:val="32"/>
          <w:szCs w:val="32"/>
        </w:rPr>
        <w:t>1</w:t>
      </w:r>
      <w:r w:rsidR="001C54A7">
        <w:rPr>
          <w:rFonts w:ascii="仿宋" w:eastAsia="仿宋" w:hAnsi="仿宋" w:cs="宋体"/>
          <w:color w:val="000000"/>
          <w:kern w:val="0"/>
          <w:sz w:val="32"/>
          <w:szCs w:val="32"/>
        </w:rPr>
        <w:t>0</w:t>
      </w:r>
      <w:r w:rsidR="0007579E">
        <w:rPr>
          <w:rFonts w:ascii="仿宋" w:eastAsia="仿宋" w:hAnsi="仿宋" w:cs="宋体" w:hint="eastAsia"/>
          <w:color w:val="000000"/>
          <w:kern w:val="0"/>
          <w:sz w:val="32"/>
          <w:szCs w:val="32"/>
        </w:rPr>
        <w:t>日完成系统的填报，并将如下材料报送科学</w:t>
      </w:r>
      <w:r w:rsidR="0007579E">
        <w:rPr>
          <w:rFonts w:ascii="仿宋" w:eastAsia="仿宋" w:hAnsi="仿宋" w:cs="宋体"/>
          <w:color w:val="000000"/>
          <w:kern w:val="0"/>
          <w:sz w:val="32"/>
          <w:szCs w:val="32"/>
        </w:rPr>
        <w:t>技术</w:t>
      </w:r>
      <w:r w:rsidRPr="00557296">
        <w:rPr>
          <w:rFonts w:ascii="仿宋" w:eastAsia="仿宋" w:hAnsi="仿宋" w:cs="宋体" w:hint="eastAsia"/>
          <w:color w:val="000000"/>
          <w:kern w:val="0"/>
          <w:sz w:val="32"/>
          <w:szCs w:val="32"/>
        </w:rPr>
        <w:t>处：</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1、《申报一览表》1份并加盖单位公章</w:t>
      </w:r>
      <w:r w:rsidR="001C54A7">
        <w:rPr>
          <w:rFonts w:ascii="仿宋" w:eastAsia="仿宋" w:hAnsi="仿宋" w:cs="宋体" w:hint="eastAsia"/>
          <w:color w:val="000000"/>
          <w:kern w:val="0"/>
          <w:sz w:val="32"/>
          <w:szCs w:val="32"/>
        </w:rPr>
        <w:t>，</w:t>
      </w:r>
      <w:r w:rsidR="001C54A7" w:rsidRPr="00557296">
        <w:rPr>
          <w:rFonts w:ascii="仿宋" w:eastAsia="仿宋" w:hAnsi="仿宋" w:cs="宋体" w:hint="eastAsia"/>
          <w:color w:val="000000"/>
          <w:kern w:val="0"/>
          <w:sz w:val="32"/>
          <w:szCs w:val="32"/>
        </w:rPr>
        <w:t>《申报一览表》</w:t>
      </w:r>
      <w:r w:rsidR="001C54A7">
        <w:rPr>
          <w:rFonts w:ascii="仿宋" w:eastAsia="仿宋" w:hAnsi="仿宋" w:cs="宋体" w:hint="eastAsia"/>
          <w:color w:val="000000"/>
          <w:kern w:val="0"/>
          <w:sz w:val="32"/>
          <w:szCs w:val="32"/>
        </w:rPr>
        <w:t>由科学技术处导出</w:t>
      </w:r>
      <w:r w:rsidR="001C54A7">
        <w:rPr>
          <w:rFonts w:ascii="仿宋" w:eastAsia="仿宋" w:hAnsi="仿宋" w:cs="宋体"/>
          <w:color w:val="000000"/>
          <w:kern w:val="0"/>
          <w:sz w:val="32"/>
          <w:szCs w:val="32"/>
        </w:rPr>
        <w:t>后</w:t>
      </w:r>
      <w:r w:rsidR="001C54A7">
        <w:rPr>
          <w:rFonts w:ascii="仿宋" w:eastAsia="仿宋" w:hAnsi="仿宋" w:cs="宋体" w:hint="eastAsia"/>
          <w:color w:val="000000"/>
          <w:kern w:val="0"/>
          <w:sz w:val="32"/>
          <w:szCs w:val="32"/>
        </w:rPr>
        <w:t>发送各</w:t>
      </w:r>
      <w:r w:rsidR="001C54A7" w:rsidRPr="00557296">
        <w:rPr>
          <w:rFonts w:ascii="仿宋" w:eastAsia="仿宋" w:hAnsi="仿宋" w:cs="宋体" w:hint="eastAsia"/>
          <w:color w:val="000000"/>
          <w:kern w:val="0"/>
          <w:sz w:val="32"/>
          <w:szCs w:val="32"/>
        </w:rPr>
        <w:t>部门、单位、院（系）</w:t>
      </w:r>
      <w:r w:rsidRPr="00557296">
        <w:rPr>
          <w:rFonts w:ascii="仿宋" w:eastAsia="仿宋" w:hAnsi="仿宋" w:cs="宋体" w:hint="eastAsia"/>
          <w:color w:val="000000"/>
          <w:kern w:val="0"/>
          <w:sz w:val="32"/>
          <w:szCs w:val="32"/>
        </w:rPr>
        <w:t>；</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2、《申请评审书》纸质件2份（A4纸打印，左侧装订）。</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以上材料需要同时上报电子版。</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Calibri" w:eastAsia="仿宋" w:hAnsi="Calibri" w:cs="Calibri"/>
          <w:color w:val="000000"/>
          <w:kern w:val="0"/>
          <w:sz w:val="32"/>
          <w:szCs w:val="32"/>
        </w:rPr>
        <w:t> </w:t>
      </w:r>
    </w:p>
    <w:p w:rsidR="00557296" w:rsidRP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联系人：窦煜峰</w:t>
      </w:r>
      <w:r w:rsidRPr="00557296">
        <w:rPr>
          <w:rFonts w:ascii="仿宋" w:eastAsia="仿宋" w:hAnsi="仿宋" w:cs="宋体" w:hint="eastAsia"/>
          <w:color w:val="000000"/>
          <w:kern w:val="0"/>
          <w:sz w:val="32"/>
          <w:szCs w:val="32"/>
        </w:rPr>
        <w:t>；电话：6913322；</w:t>
      </w:r>
      <w:r w:rsidR="0001652C">
        <w:rPr>
          <w:rFonts w:ascii="仿宋" w:eastAsia="仿宋" w:hAnsi="仿宋" w:cs="宋体" w:hint="eastAsia"/>
          <w:color w:val="000000"/>
          <w:kern w:val="0"/>
          <w:sz w:val="32"/>
          <w:szCs w:val="32"/>
        </w:rPr>
        <w:t>QQ：116703623；</w:t>
      </w:r>
    </w:p>
    <w:p w:rsidR="00557296" w:rsidRDefault="00557296" w:rsidP="00557296">
      <w:pPr>
        <w:widowControl/>
        <w:shd w:val="clear" w:color="auto" w:fill="FFFFFF"/>
        <w:spacing w:line="560" w:lineRule="atLeast"/>
        <w:ind w:firstLine="640"/>
        <w:jc w:val="left"/>
        <w:rPr>
          <w:rFonts w:ascii="仿宋" w:eastAsia="仿宋" w:hAnsi="仿宋" w:cs="宋体"/>
          <w:color w:val="000000"/>
          <w:kern w:val="0"/>
          <w:sz w:val="32"/>
          <w:szCs w:val="32"/>
        </w:rPr>
      </w:pPr>
      <w:r w:rsidRPr="00557296">
        <w:rPr>
          <w:rFonts w:ascii="仿宋" w:eastAsia="仿宋" w:hAnsi="仿宋" w:cs="宋体" w:hint="eastAsia"/>
          <w:color w:val="000000"/>
          <w:kern w:val="0"/>
          <w:sz w:val="32"/>
          <w:szCs w:val="32"/>
        </w:rPr>
        <w:t>邮箱:bmuskk@126.com。</w:t>
      </w:r>
    </w:p>
    <w:p w:rsidR="00B331EB" w:rsidRDefault="00B331EB" w:rsidP="00557296">
      <w:pPr>
        <w:widowControl/>
        <w:shd w:val="clear" w:color="auto" w:fill="FFFFFF"/>
        <w:spacing w:line="560" w:lineRule="atLeast"/>
        <w:ind w:firstLine="640"/>
        <w:jc w:val="left"/>
        <w:rPr>
          <w:rFonts w:ascii="仿宋" w:eastAsia="仿宋" w:hAnsi="仿宋" w:cs="宋体"/>
          <w:color w:val="000000"/>
          <w:kern w:val="0"/>
          <w:sz w:val="32"/>
          <w:szCs w:val="32"/>
        </w:rPr>
      </w:pPr>
    </w:p>
    <w:p w:rsidR="00B331EB" w:rsidRDefault="00B331EB"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附件1：</w:t>
      </w:r>
      <w:r w:rsidR="005A3FB3" w:rsidRPr="005A3FB3">
        <w:rPr>
          <w:rFonts w:ascii="仿宋" w:eastAsia="仿宋" w:hAnsi="仿宋" w:cs="宋体" w:hint="eastAsia"/>
          <w:color w:val="000000"/>
          <w:kern w:val="0"/>
          <w:sz w:val="32"/>
          <w:szCs w:val="32"/>
        </w:rPr>
        <w:t>教育部社科司关于2021年度教育部人文社会科学研究专项任务项目（中国特色社会主义理论体系研究）申报工作的通知</w:t>
      </w:r>
    </w:p>
    <w:p w:rsidR="00B331EB" w:rsidRDefault="00B331EB"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附件2：</w:t>
      </w:r>
      <w:r w:rsidR="005A3FB3" w:rsidRPr="005A3FB3">
        <w:rPr>
          <w:rFonts w:ascii="仿宋" w:eastAsia="仿宋" w:hAnsi="仿宋" w:cs="宋体" w:hint="eastAsia"/>
          <w:color w:val="000000"/>
          <w:kern w:val="0"/>
          <w:sz w:val="32"/>
          <w:szCs w:val="32"/>
        </w:rPr>
        <w:t>2021年度教育部人文社会科学研究专项任务项目（中国特色社会主义理论体系研究）课题指南</w:t>
      </w:r>
    </w:p>
    <w:p w:rsidR="00B331EB" w:rsidRDefault="00B331EB" w:rsidP="00557296">
      <w:pPr>
        <w:widowControl/>
        <w:shd w:val="clear" w:color="auto" w:fill="FFFFFF"/>
        <w:spacing w:line="560" w:lineRule="atLeast"/>
        <w:ind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附件3：学校</w:t>
      </w:r>
      <w:r>
        <w:rPr>
          <w:rFonts w:ascii="仿宋" w:eastAsia="仿宋" w:hAnsi="仿宋" w:cs="宋体"/>
          <w:color w:val="000000"/>
          <w:kern w:val="0"/>
          <w:sz w:val="32"/>
          <w:szCs w:val="32"/>
        </w:rPr>
        <w:t>通知</w:t>
      </w:r>
    </w:p>
    <w:p w:rsidR="0007579E" w:rsidRDefault="0007579E" w:rsidP="00557296">
      <w:pPr>
        <w:widowControl/>
        <w:shd w:val="clear" w:color="auto" w:fill="FFFFFF"/>
        <w:spacing w:line="560" w:lineRule="atLeast"/>
        <w:ind w:firstLine="640"/>
        <w:jc w:val="left"/>
        <w:rPr>
          <w:rFonts w:ascii="仿宋" w:eastAsia="仿宋" w:hAnsi="仿宋" w:cs="宋体"/>
          <w:color w:val="000000"/>
          <w:kern w:val="0"/>
          <w:sz w:val="32"/>
          <w:szCs w:val="32"/>
        </w:rPr>
      </w:pPr>
    </w:p>
    <w:p w:rsidR="0007579E" w:rsidRDefault="0007579E" w:rsidP="00557296">
      <w:pPr>
        <w:widowControl/>
        <w:shd w:val="clear" w:color="auto" w:fill="FFFFFF"/>
        <w:spacing w:line="560" w:lineRule="atLeast"/>
        <w:ind w:firstLine="640"/>
        <w:jc w:val="left"/>
        <w:rPr>
          <w:rFonts w:ascii="仿宋" w:eastAsia="仿宋" w:hAnsi="仿宋" w:cs="宋体"/>
          <w:color w:val="000000"/>
          <w:kern w:val="0"/>
          <w:sz w:val="32"/>
          <w:szCs w:val="32"/>
        </w:rPr>
      </w:pPr>
    </w:p>
    <w:p w:rsidR="0007579E" w:rsidRDefault="0007579E" w:rsidP="0007579E">
      <w:pPr>
        <w:widowControl/>
        <w:shd w:val="clear" w:color="auto" w:fill="FFFFFF"/>
        <w:spacing w:line="560" w:lineRule="atLeast"/>
        <w:ind w:right="480" w:firstLine="640"/>
        <w:jc w:val="right"/>
        <w:rPr>
          <w:rFonts w:ascii="仿宋" w:eastAsia="仿宋" w:hAnsi="仿宋" w:cs="宋体"/>
          <w:color w:val="000000"/>
          <w:kern w:val="0"/>
          <w:sz w:val="32"/>
          <w:szCs w:val="32"/>
        </w:rPr>
      </w:pPr>
      <w:r>
        <w:rPr>
          <w:rFonts w:ascii="仿宋" w:eastAsia="仿宋" w:hAnsi="仿宋" w:cs="宋体" w:hint="eastAsia"/>
          <w:color w:val="000000"/>
          <w:kern w:val="0"/>
          <w:sz w:val="32"/>
          <w:szCs w:val="32"/>
        </w:rPr>
        <w:t>科学</w:t>
      </w:r>
      <w:bookmarkStart w:id="0" w:name="_GoBack"/>
      <w:bookmarkEnd w:id="0"/>
      <w:r>
        <w:rPr>
          <w:rFonts w:ascii="仿宋" w:eastAsia="仿宋" w:hAnsi="仿宋" w:cs="宋体"/>
          <w:color w:val="000000"/>
          <w:kern w:val="0"/>
          <w:sz w:val="32"/>
          <w:szCs w:val="32"/>
        </w:rPr>
        <w:t>技术处</w:t>
      </w:r>
    </w:p>
    <w:p w:rsidR="0007579E" w:rsidRPr="00557296" w:rsidRDefault="0007579E" w:rsidP="0007579E">
      <w:pPr>
        <w:widowControl/>
        <w:shd w:val="clear" w:color="auto" w:fill="FFFFFF"/>
        <w:spacing w:line="560" w:lineRule="atLeast"/>
        <w:ind w:firstLine="640"/>
        <w:jc w:val="right"/>
        <w:rPr>
          <w:rFonts w:ascii="仿宋" w:eastAsia="仿宋" w:hAnsi="仿宋" w:cs="宋体"/>
          <w:color w:val="000000"/>
          <w:kern w:val="0"/>
          <w:sz w:val="32"/>
          <w:szCs w:val="32"/>
        </w:rPr>
      </w:pPr>
      <w:r>
        <w:rPr>
          <w:rFonts w:ascii="仿宋" w:eastAsia="仿宋" w:hAnsi="仿宋" w:cs="宋体" w:hint="eastAsia"/>
          <w:color w:val="000000"/>
          <w:kern w:val="0"/>
          <w:sz w:val="32"/>
          <w:szCs w:val="32"/>
        </w:rPr>
        <w:t>2021年</w:t>
      </w:r>
      <w:r w:rsidR="005A3FB3">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月</w:t>
      </w:r>
      <w:r w:rsidR="005A3FB3">
        <w:rPr>
          <w:rFonts w:ascii="仿宋" w:eastAsia="仿宋" w:hAnsi="仿宋" w:cs="宋体" w:hint="eastAsia"/>
          <w:color w:val="000000"/>
          <w:kern w:val="0"/>
          <w:sz w:val="32"/>
          <w:szCs w:val="32"/>
        </w:rPr>
        <w:t>3</w:t>
      </w:r>
      <w:r>
        <w:rPr>
          <w:rFonts w:ascii="仿宋" w:eastAsia="仿宋" w:hAnsi="仿宋" w:cs="宋体" w:hint="eastAsia"/>
          <w:color w:val="000000"/>
          <w:kern w:val="0"/>
          <w:sz w:val="32"/>
          <w:szCs w:val="32"/>
        </w:rPr>
        <w:t>日</w:t>
      </w:r>
    </w:p>
    <w:p w:rsidR="00680247" w:rsidRDefault="00680247"/>
    <w:sectPr w:rsidR="006802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96"/>
    <w:rsid w:val="0001652C"/>
    <w:rsid w:val="0007579E"/>
    <w:rsid w:val="001C54A7"/>
    <w:rsid w:val="003A1C20"/>
    <w:rsid w:val="00557296"/>
    <w:rsid w:val="005A3FB3"/>
    <w:rsid w:val="00680247"/>
    <w:rsid w:val="00B33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7EE06-38FC-48DF-98B0-EF0E5902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757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579E"/>
    <w:rPr>
      <w:rFonts w:ascii="宋体" w:eastAsia="宋体" w:hAnsi="宋体" w:cs="宋体"/>
      <w:b/>
      <w:bCs/>
      <w:kern w:val="36"/>
      <w:sz w:val="48"/>
      <w:szCs w:val="48"/>
    </w:rPr>
  </w:style>
  <w:style w:type="paragraph" w:styleId="a3">
    <w:name w:val="Balloon Text"/>
    <w:basedOn w:val="a"/>
    <w:link w:val="Char"/>
    <w:uiPriority w:val="99"/>
    <w:semiHidden/>
    <w:unhideWhenUsed/>
    <w:rsid w:val="005A3FB3"/>
    <w:rPr>
      <w:sz w:val="18"/>
      <w:szCs w:val="18"/>
    </w:rPr>
  </w:style>
  <w:style w:type="character" w:customStyle="1" w:styleId="Char">
    <w:name w:val="批注框文本 Char"/>
    <w:basedOn w:val="a0"/>
    <w:link w:val="a3"/>
    <w:uiPriority w:val="99"/>
    <w:semiHidden/>
    <w:rsid w:val="005A3FB3"/>
    <w:rPr>
      <w:sz w:val="18"/>
      <w:szCs w:val="18"/>
    </w:rPr>
  </w:style>
  <w:style w:type="paragraph" w:styleId="a4">
    <w:name w:val="Normal (Web)"/>
    <w:basedOn w:val="a"/>
    <w:uiPriority w:val="99"/>
    <w:unhideWhenUsed/>
    <w:rsid w:val="005A3F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83250">
      <w:bodyDiv w:val="1"/>
      <w:marLeft w:val="0"/>
      <w:marRight w:val="0"/>
      <w:marTop w:val="0"/>
      <w:marBottom w:val="0"/>
      <w:divBdr>
        <w:top w:val="none" w:sz="0" w:space="0" w:color="auto"/>
        <w:left w:val="none" w:sz="0" w:space="0" w:color="auto"/>
        <w:bottom w:val="none" w:sz="0" w:space="0" w:color="auto"/>
        <w:right w:val="none" w:sz="0" w:space="0" w:color="auto"/>
      </w:divBdr>
    </w:div>
    <w:div w:id="343673742">
      <w:bodyDiv w:val="1"/>
      <w:marLeft w:val="0"/>
      <w:marRight w:val="0"/>
      <w:marTop w:val="0"/>
      <w:marBottom w:val="0"/>
      <w:divBdr>
        <w:top w:val="none" w:sz="0" w:space="0" w:color="auto"/>
        <w:left w:val="none" w:sz="0" w:space="0" w:color="auto"/>
        <w:bottom w:val="none" w:sz="0" w:space="0" w:color="auto"/>
        <w:right w:val="none" w:sz="0" w:space="0" w:color="auto"/>
      </w:divBdr>
    </w:div>
    <w:div w:id="391780652">
      <w:bodyDiv w:val="1"/>
      <w:marLeft w:val="0"/>
      <w:marRight w:val="0"/>
      <w:marTop w:val="0"/>
      <w:marBottom w:val="0"/>
      <w:divBdr>
        <w:top w:val="none" w:sz="0" w:space="0" w:color="auto"/>
        <w:left w:val="none" w:sz="0" w:space="0" w:color="auto"/>
        <w:bottom w:val="none" w:sz="0" w:space="0" w:color="auto"/>
        <w:right w:val="none" w:sz="0" w:space="0" w:color="auto"/>
      </w:divBdr>
    </w:div>
    <w:div w:id="1113406871">
      <w:bodyDiv w:val="1"/>
      <w:marLeft w:val="0"/>
      <w:marRight w:val="0"/>
      <w:marTop w:val="0"/>
      <w:marBottom w:val="0"/>
      <w:divBdr>
        <w:top w:val="none" w:sz="0" w:space="0" w:color="auto"/>
        <w:left w:val="none" w:sz="0" w:space="0" w:color="auto"/>
        <w:bottom w:val="none" w:sz="0" w:space="0" w:color="auto"/>
        <w:right w:val="none" w:sz="0" w:space="0" w:color="auto"/>
      </w:divBdr>
    </w:div>
    <w:div w:id="1795905497">
      <w:bodyDiv w:val="1"/>
      <w:marLeft w:val="0"/>
      <w:marRight w:val="0"/>
      <w:marTop w:val="0"/>
      <w:marBottom w:val="0"/>
      <w:divBdr>
        <w:top w:val="none" w:sz="0" w:space="0" w:color="auto"/>
        <w:left w:val="none" w:sz="0" w:space="0" w:color="auto"/>
        <w:bottom w:val="none" w:sz="0" w:space="0" w:color="auto"/>
        <w:right w:val="none" w:sz="0" w:space="0" w:color="auto"/>
      </w:divBdr>
    </w:div>
    <w:div w:id="186424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140</Words>
  <Characters>801</Characters>
  <Application>Microsoft Office Word</Application>
  <DocSecurity>0</DocSecurity>
  <Lines>6</Lines>
  <Paragraphs>1</Paragraphs>
  <ScaleCrop>false</ScaleCrop>
  <Company>微软中国</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2021-01-26T00:24:00Z</dcterms:created>
  <dcterms:modified xsi:type="dcterms:W3CDTF">2021-02-03T07:41:00Z</dcterms:modified>
</cp:coreProperties>
</file>