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4683" w:type="dxa"/>
        <w:jc w:val="center"/>
        <w:tblInd w:w="0" w:type="dxa"/>
        <w:tblLayout w:type="fixed"/>
        <w:tblCellMar>
          <w:top w:w="0" w:type="dxa"/>
          <w:left w:w="108" w:type="dxa"/>
          <w:bottom w:w="0" w:type="dxa"/>
          <w:right w:w="108" w:type="dxa"/>
        </w:tblCellMar>
      </w:tblPr>
      <w:tblGrid>
        <w:gridCol w:w="670"/>
        <w:gridCol w:w="5553"/>
        <w:gridCol w:w="1823"/>
        <w:gridCol w:w="6637"/>
      </w:tblGrid>
      <w:tr>
        <w:tblPrEx>
          <w:tblLayout w:type="fixed"/>
          <w:tblCellMar>
            <w:top w:w="0" w:type="dxa"/>
            <w:left w:w="108" w:type="dxa"/>
            <w:bottom w:w="0" w:type="dxa"/>
            <w:right w:w="108" w:type="dxa"/>
          </w:tblCellMar>
        </w:tblPrEx>
        <w:trPr>
          <w:trHeight w:val="859" w:hRule="atLeast"/>
          <w:jc w:val="center"/>
        </w:trPr>
        <w:tc>
          <w:tcPr>
            <w:tcW w:w="14683" w:type="dxa"/>
            <w:gridSpan w:val="4"/>
            <w:tcBorders>
              <w:top w:val="nil"/>
              <w:left w:val="nil"/>
              <w:bottom w:val="nil"/>
              <w:right w:val="nil"/>
            </w:tcBorders>
            <w:noWrap w:val="0"/>
            <w:vAlign w:val="center"/>
          </w:tcPr>
          <w:p>
            <w:pPr>
              <w:widowControl/>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1</w:t>
            </w:r>
          </w:p>
        </w:tc>
      </w:tr>
      <w:tr>
        <w:tblPrEx>
          <w:tblLayout w:type="fixed"/>
          <w:tblCellMar>
            <w:top w:w="0" w:type="dxa"/>
            <w:left w:w="108" w:type="dxa"/>
            <w:bottom w:w="0" w:type="dxa"/>
            <w:right w:w="108" w:type="dxa"/>
          </w:tblCellMar>
        </w:tblPrEx>
        <w:trPr>
          <w:trHeight w:val="679" w:hRule="atLeast"/>
          <w:jc w:val="center"/>
        </w:trPr>
        <w:tc>
          <w:tcPr>
            <w:tcW w:w="14683" w:type="dxa"/>
            <w:gridSpan w:val="4"/>
            <w:tcBorders>
              <w:top w:val="nil"/>
              <w:left w:val="nil"/>
              <w:bottom w:val="single" w:color="auto" w:sz="4" w:space="0"/>
              <w:right w:val="nil"/>
            </w:tcBorders>
            <w:noWrap w:val="0"/>
            <w:vAlign w:val="center"/>
          </w:tcPr>
          <w:p>
            <w:pPr>
              <w:widowControl/>
              <w:jc w:val="center"/>
              <w:rPr>
                <w:rFonts w:hint="eastAsia" w:ascii="方正小标宋_GBK" w:hAnsi="宋体" w:eastAsia="方正小标宋_GBK" w:cs="宋体"/>
                <w:b w:val="0"/>
                <w:bCs/>
                <w:color w:val="000000"/>
                <w:kern w:val="0"/>
                <w:sz w:val="44"/>
                <w:szCs w:val="44"/>
              </w:rPr>
            </w:pPr>
            <w:r>
              <w:rPr>
                <w:rFonts w:hint="eastAsia" w:ascii="方正大标宋简体" w:hAnsi="方正大标宋简体" w:eastAsia="方正大标宋简体" w:cs="方正大标宋简体"/>
                <w:bCs/>
                <w:color w:val="000000"/>
                <w:kern w:val="0"/>
                <w:sz w:val="44"/>
                <w:szCs w:val="44"/>
                <w:lang w:eastAsia="zh-CN"/>
              </w:rPr>
              <w:t>《</w:t>
            </w:r>
            <w:r>
              <w:rPr>
                <w:rFonts w:hint="eastAsia" w:ascii="方正大标宋简体" w:hAnsi="方正大标宋简体" w:eastAsia="方正大标宋简体" w:cs="方正大标宋简体"/>
                <w:bCs/>
                <w:color w:val="000000"/>
                <w:kern w:val="0"/>
                <w:sz w:val="44"/>
                <w:szCs w:val="44"/>
              </w:rPr>
              <w:t>山东省工程研究中心评价数据表</w:t>
            </w:r>
            <w:r>
              <w:rPr>
                <w:rFonts w:hint="eastAsia" w:ascii="方正大标宋简体" w:hAnsi="方正大标宋简体" w:eastAsia="方正大标宋简体" w:cs="方正大标宋简体"/>
                <w:bCs/>
                <w:color w:val="000000"/>
                <w:kern w:val="0"/>
                <w:sz w:val="44"/>
                <w:szCs w:val="44"/>
                <w:lang w:eastAsia="zh-CN"/>
              </w:rPr>
              <w:t>》</w:t>
            </w:r>
            <w:r>
              <w:rPr>
                <w:rFonts w:hint="eastAsia" w:ascii="方正大标宋简体" w:hAnsi="方正大标宋简体" w:eastAsia="方正大标宋简体" w:cs="方正大标宋简体"/>
                <w:bCs/>
                <w:color w:val="000000"/>
                <w:kern w:val="0"/>
                <w:sz w:val="44"/>
                <w:szCs w:val="44"/>
                <w:lang w:val="en-US" w:eastAsia="zh-CN"/>
              </w:rPr>
              <w:t>填写</w:t>
            </w:r>
            <w:r>
              <w:rPr>
                <w:rFonts w:hint="eastAsia" w:ascii="方正大标宋简体" w:hAnsi="方正大标宋简体" w:eastAsia="方正大标宋简体" w:cs="方正大标宋简体"/>
                <w:bCs/>
                <w:color w:val="000000"/>
                <w:kern w:val="0"/>
                <w:sz w:val="44"/>
                <w:szCs w:val="44"/>
              </w:rPr>
              <w:t>及证明材料有关要求说明</w:t>
            </w:r>
          </w:p>
        </w:tc>
      </w:tr>
      <w:tr>
        <w:tblPrEx>
          <w:tblLayout w:type="fixed"/>
          <w:tblCellMar>
            <w:top w:w="0" w:type="dxa"/>
            <w:left w:w="108" w:type="dxa"/>
            <w:bottom w:w="0" w:type="dxa"/>
            <w:right w:w="108" w:type="dxa"/>
          </w:tblCellMar>
        </w:tblPrEx>
        <w:trPr>
          <w:trHeight w:val="850"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val="0"/>
                <w:bCs/>
                <w:color w:val="auto"/>
                <w:kern w:val="0"/>
                <w:sz w:val="22"/>
                <w:szCs w:val="22"/>
              </w:rPr>
            </w:pPr>
            <w:r>
              <w:rPr>
                <w:rFonts w:hint="eastAsia" w:ascii="黑体" w:hAnsi="黑体" w:eastAsia="黑体" w:cs="宋体"/>
                <w:b w:val="0"/>
                <w:bCs/>
                <w:color w:val="auto"/>
                <w:kern w:val="0"/>
                <w:sz w:val="22"/>
                <w:szCs w:val="22"/>
              </w:rPr>
              <w:t>★基本信息</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val="0"/>
                <w:bCs/>
                <w:color w:val="auto"/>
                <w:kern w:val="0"/>
                <w:sz w:val="22"/>
                <w:szCs w:val="22"/>
              </w:rPr>
            </w:pPr>
            <w:r>
              <w:rPr>
                <w:rFonts w:hint="eastAsia" w:ascii="黑体" w:hAnsi="黑体" w:eastAsia="黑体" w:cs="宋体"/>
                <w:bCs/>
                <w:color w:val="auto"/>
                <w:kern w:val="0"/>
                <w:sz w:val="22"/>
                <w:szCs w:val="22"/>
              </w:rPr>
              <w:t>评价数据表</w:t>
            </w:r>
            <w:r>
              <w:rPr>
                <w:rFonts w:hint="eastAsia" w:ascii="黑体" w:hAnsi="黑体" w:eastAsia="黑体" w:cs="宋体"/>
                <w:bCs/>
                <w:color w:val="auto"/>
                <w:kern w:val="0"/>
                <w:sz w:val="22"/>
                <w:szCs w:val="22"/>
                <w:lang w:val="en-US" w:eastAsia="zh-CN"/>
              </w:rPr>
              <w:t>填写</w:t>
            </w:r>
            <w:r>
              <w:rPr>
                <w:rFonts w:hint="eastAsia" w:ascii="黑体" w:hAnsi="黑体" w:eastAsia="黑体" w:cs="宋体"/>
                <w:bCs/>
                <w:color w:val="auto"/>
                <w:kern w:val="0"/>
                <w:sz w:val="22"/>
                <w:szCs w:val="22"/>
              </w:rPr>
              <w:t>及证明材料</w:t>
            </w:r>
            <w:r>
              <w:rPr>
                <w:rFonts w:hint="eastAsia" w:ascii="黑体" w:hAnsi="黑体" w:eastAsia="黑体" w:cs="宋体"/>
                <w:b w:val="0"/>
                <w:bCs/>
                <w:color w:val="auto"/>
                <w:kern w:val="0"/>
                <w:sz w:val="22"/>
                <w:szCs w:val="22"/>
              </w:rPr>
              <w:t>有关</w:t>
            </w:r>
            <w:r>
              <w:rPr>
                <w:rFonts w:hint="eastAsia" w:ascii="黑体" w:hAnsi="黑体" w:eastAsia="黑体" w:cs="宋体"/>
                <w:b w:val="0"/>
                <w:bCs/>
                <w:color w:val="auto"/>
                <w:kern w:val="0"/>
                <w:sz w:val="22"/>
                <w:szCs w:val="22"/>
                <w:lang w:val="en-US" w:eastAsia="zh-CN"/>
              </w:rPr>
              <w:t>要求</w:t>
            </w:r>
            <w:r>
              <w:rPr>
                <w:rFonts w:hint="eastAsia" w:ascii="黑体" w:hAnsi="黑体" w:eastAsia="黑体" w:cs="宋体"/>
                <w:b w:val="0"/>
                <w:bCs/>
                <w:color w:val="auto"/>
                <w:kern w:val="0"/>
                <w:sz w:val="22"/>
                <w:szCs w:val="22"/>
              </w:rPr>
              <w:t>说明</w:t>
            </w:r>
          </w:p>
        </w:tc>
      </w:tr>
      <w:tr>
        <w:tblPrEx>
          <w:tblLayout w:type="fixed"/>
          <w:tblCellMar>
            <w:top w:w="0" w:type="dxa"/>
            <w:left w:w="108" w:type="dxa"/>
            <w:bottom w:w="0" w:type="dxa"/>
            <w:right w:w="108" w:type="dxa"/>
          </w:tblCellMar>
        </w:tblPrEx>
        <w:trPr>
          <w:trHeight w:val="1648"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山东省工程研究中心名称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1"/>
              </w:numPr>
              <w:jc w:val="left"/>
              <w:rPr>
                <w:rFonts w:hint="default"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统一格式“XXX山东省工程研究中心”</w:t>
            </w:r>
            <w:r>
              <w:rPr>
                <w:rFonts w:hint="default" w:ascii="Times New Roman" w:hAnsi="Times New Roman" w:eastAsia="仿宋" w:cs="Times New Roman"/>
                <w:b w:val="0"/>
                <w:bCs w:val="0"/>
                <w:color w:val="auto"/>
                <w:kern w:val="0"/>
                <w:sz w:val="22"/>
                <w:szCs w:val="22"/>
                <w:lang w:eastAsia="zh-CN"/>
              </w:rPr>
              <w:t>；</w:t>
            </w:r>
          </w:p>
          <w:p>
            <w:pPr>
              <w:widowControl/>
              <w:numPr>
                <w:ilvl w:val="0"/>
                <w:numId w:val="1"/>
              </w:numPr>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申报中心为法人实体的，提供营业执照或工商证明</w:t>
            </w:r>
            <w:r>
              <w:rPr>
                <w:rFonts w:hint="eastAsia" w:ascii="Times New Roman" w:hAnsi="Times New Roman"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依托单位</w:t>
            </w:r>
            <w:r>
              <w:rPr>
                <w:rFonts w:hint="default" w:ascii="Times New Roman" w:hAnsi="Times New Roman" w:eastAsia="仿宋" w:cs="Times New Roman"/>
                <w:color w:val="auto"/>
                <w:kern w:val="0"/>
                <w:sz w:val="22"/>
                <w:szCs w:val="22"/>
                <w:lang w:val="en-US" w:eastAsia="zh-CN"/>
              </w:rPr>
              <w:t>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提供依托单位的营业执照或事业单位法人证书</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依托单位所属性质</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Style w:val="18"/>
                <w:rFonts w:hint="default" w:ascii="Times New Roman" w:hAnsi="Times New Roman" w:eastAsia="仿宋" w:cs="Times New Roman"/>
                <w:b w:val="0"/>
                <w:bCs w:val="0"/>
                <w:color w:val="auto"/>
                <w:lang w:eastAsia="zh-CN" w:bidi="ar"/>
              </w:rPr>
            </w:pPr>
            <w:r>
              <w:rPr>
                <w:rStyle w:val="17"/>
                <w:rFonts w:hint="default" w:ascii="Times New Roman" w:hAnsi="Times New Roman" w:eastAsia="仿宋" w:cs="Times New Roman"/>
                <w:b w:val="0"/>
                <w:bCs w:val="0"/>
                <w:color w:val="auto"/>
                <w:lang w:bidi="ar"/>
              </w:rPr>
              <w:t>隶属于地市管辖的单位，</w:t>
            </w:r>
            <w:r>
              <w:rPr>
                <w:rStyle w:val="17"/>
                <w:rFonts w:hint="default" w:ascii="Times New Roman" w:hAnsi="Times New Roman" w:eastAsia="仿宋" w:cs="Times New Roman"/>
                <w:b w:val="0"/>
                <w:bCs w:val="0"/>
                <w:color w:val="auto"/>
                <w:lang w:val="en-US" w:eastAsia="zh-CN" w:bidi="ar"/>
              </w:rPr>
              <w:t>填写</w:t>
            </w:r>
            <w:r>
              <w:rPr>
                <w:rStyle w:val="18"/>
                <w:rFonts w:hint="default" w:ascii="Times New Roman" w:hAnsi="Times New Roman" w:eastAsia="仿宋" w:cs="Times New Roman"/>
                <w:b w:val="0"/>
                <w:bCs w:val="0"/>
                <w:color w:val="auto"/>
                <w:lang w:bidi="ar"/>
              </w:rPr>
              <w:t>市属单位</w:t>
            </w:r>
            <w:r>
              <w:rPr>
                <w:rStyle w:val="18"/>
                <w:rFonts w:hint="default" w:ascii="Times New Roman" w:hAnsi="Times New Roman" w:eastAsia="仿宋" w:cs="Times New Roman"/>
                <w:b w:val="0"/>
                <w:bCs w:val="0"/>
                <w:color w:val="auto"/>
                <w:lang w:eastAsia="zh-CN" w:bidi="ar"/>
              </w:rPr>
              <w:t>；</w:t>
            </w:r>
          </w:p>
          <w:p>
            <w:pPr>
              <w:widowControl/>
              <w:jc w:val="left"/>
              <w:rPr>
                <w:rFonts w:hint="eastAsia" w:ascii="Times New Roman" w:hAnsi="Times New Roman" w:eastAsia="仿宋" w:cs="Times New Roman"/>
                <w:b w:val="0"/>
                <w:bCs w:val="0"/>
                <w:color w:val="auto"/>
                <w:kern w:val="0"/>
                <w:sz w:val="22"/>
                <w:szCs w:val="22"/>
                <w:lang w:eastAsia="zh-CN"/>
              </w:rPr>
            </w:pPr>
            <w:r>
              <w:rPr>
                <w:rStyle w:val="18"/>
                <w:rFonts w:hint="default" w:ascii="Times New Roman" w:hAnsi="Times New Roman" w:eastAsia="仿宋" w:cs="Times New Roman"/>
                <w:b w:val="0"/>
                <w:bCs w:val="0"/>
                <w:color w:val="auto"/>
                <w:lang w:bidi="ar"/>
              </w:rPr>
              <w:t>归省直部门或央企直接管辖的单位，</w:t>
            </w:r>
            <w:r>
              <w:rPr>
                <w:rStyle w:val="18"/>
                <w:rFonts w:hint="default" w:ascii="Times New Roman" w:hAnsi="Times New Roman" w:eastAsia="仿宋" w:cs="Times New Roman"/>
                <w:b w:val="0"/>
                <w:bCs w:val="0"/>
                <w:color w:val="auto"/>
                <w:lang w:val="en-US" w:eastAsia="zh-CN" w:bidi="ar"/>
              </w:rPr>
              <w:t>填写</w:t>
            </w:r>
            <w:r>
              <w:rPr>
                <w:rStyle w:val="18"/>
                <w:rFonts w:hint="eastAsia" w:eastAsia="仿宋" w:cs="Times New Roman"/>
                <w:b w:val="0"/>
                <w:bCs w:val="0"/>
                <w:color w:val="auto"/>
                <w:lang w:val="en-US" w:eastAsia="zh-CN" w:bidi="ar"/>
              </w:rPr>
              <w:t>省属企业、省属高校、省属科研院所</w:t>
            </w:r>
            <w:r>
              <w:rPr>
                <w:rStyle w:val="18"/>
                <w:rFonts w:hint="default" w:ascii="Times New Roman" w:hAnsi="Times New Roman" w:eastAsia="仿宋" w:cs="Times New Roman"/>
                <w:b w:val="0"/>
                <w:bCs w:val="0"/>
                <w:color w:val="auto"/>
                <w:lang w:bidi="ar"/>
              </w:rPr>
              <w:t>或央企驻鲁单位</w:t>
            </w:r>
            <w:r>
              <w:rPr>
                <w:rStyle w:val="18"/>
                <w:rFonts w:hint="eastAsia" w:eastAsia="仿宋" w:cs="Times New Roman"/>
                <w:b w:val="0"/>
                <w:bCs w:val="0"/>
                <w:color w:val="auto"/>
                <w:lang w:eastAsia="zh-CN" w:bidi="ar"/>
              </w:rPr>
              <w:t>。</w:t>
            </w:r>
          </w:p>
        </w:tc>
      </w:tr>
      <w:tr>
        <w:tblPrEx>
          <w:tblLayout w:type="fixed"/>
          <w:tblCellMar>
            <w:top w:w="0" w:type="dxa"/>
            <w:left w:w="108" w:type="dxa"/>
            <w:bottom w:w="0" w:type="dxa"/>
            <w:right w:w="108" w:type="dxa"/>
          </w:tblCellMar>
        </w:tblPrEx>
        <w:trPr>
          <w:trHeight w:val="1030"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共建单位</w:t>
            </w:r>
            <w:r>
              <w:rPr>
                <w:rFonts w:hint="default" w:ascii="Times New Roman" w:hAnsi="Times New Roman" w:eastAsia="仿宋" w:cs="Times New Roman"/>
                <w:color w:val="auto"/>
                <w:kern w:val="0"/>
                <w:sz w:val="22"/>
                <w:szCs w:val="22"/>
                <w:lang w:val="en-US" w:eastAsia="zh-CN"/>
              </w:rPr>
              <w:t>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Style w:val="18"/>
                <w:rFonts w:hint="eastAsia" w:ascii="Times New Roman" w:hAnsi="Times New Roman" w:eastAsia="仿宋" w:cs="Times New Roman"/>
                <w:b w:val="0"/>
                <w:bCs w:val="0"/>
                <w:color w:val="auto"/>
                <w:lang w:eastAsia="zh-CN" w:bidi="ar"/>
              </w:rPr>
            </w:pPr>
            <w:r>
              <w:rPr>
                <w:rFonts w:hint="default" w:ascii="Times New Roman" w:hAnsi="Times New Roman" w:eastAsia="仿宋" w:cs="Times New Roman"/>
                <w:b w:val="0"/>
                <w:bCs w:val="0"/>
                <w:color w:val="auto"/>
                <w:kern w:val="0"/>
                <w:sz w:val="22"/>
                <w:szCs w:val="22"/>
              </w:rPr>
              <w:t>1、提供共建单位的营业执照或事业单位法人证书。</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2、须提供依托单位与各共建单位共同签订的“XXX</w:t>
            </w:r>
            <w:r>
              <w:rPr>
                <w:rFonts w:hint="eastAsia" w:eastAsia="仿宋" w:cs="Times New Roman"/>
                <w:b w:val="0"/>
                <w:bCs w:val="0"/>
                <w:color w:val="auto"/>
                <w:kern w:val="0"/>
                <w:sz w:val="22"/>
                <w:szCs w:val="22"/>
                <w:lang w:val="en-US" w:eastAsia="zh-CN"/>
              </w:rPr>
              <w:t>山东省</w:t>
            </w:r>
            <w:r>
              <w:rPr>
                <w:rFonts w:hint="default" w:ascii="Times New Roman" w:hAnsi="Times New Roman" w:eastAsia="仿宋" w:cs="Times New Roman"/>
                <w:b w:val="0"/>
                <w:bCs w:val="0"/>
                <w:color w:val="auto"/>
                <w:kern w:val="0"/>
                <w:sz w:val="22"/>
                <w:szCs w:val="22"/>
              </w:rPr>
              <w:t>工程研究中心联合共建协议”，并加盖所有</w:t>
            </w:r>
            <w:r>
              <w:rPr>
                <w:rFonts w:hint="eastAsia" w:eastAsia="仿宋" w:cs="Times New Roman"/>
                <w:b w:val="0"/>
                <w:bCs w:val="0"/>
                <w:color w:val="auto"/>
                <w:kern w:val="0"/>
                <w:sz w:val="22"/>
                <w:szCs w:val="22"/>
                <w:lang w:val="en-US" w:eastAsia="zh-CN"/>
              </w:rPr>
              <w:t>参建</w:t>
            </w:r>
            <w:r>
              <w:rPr>
                <w:rFonts w:hint="default" w:ascii="Times New Roman" w:hAnsi="Times New Roman" w:eastAsia="仿宋" w:cs="Times New Roman"/>
                <w:b w:val="0"/>
                <w:bCs w:val="0"/>
                <w:color w:val="auto"/>
                <w:kern w:val="0"/>
                <w:sz w:val="22"/>
                <w:szCs w:val="22"/>
              </w:rPr>
              <w:t>单位公章。未提供协议或未盖全公章，视为不符合申报资格</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spacing w:line="192" w:lineRule="auto"/>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lang w:val="en-US" w:eastAsia="zh-CN" w:bidi="ar"/>
              </w:rPr>
              <w:t>工程中心研究方向</w:t>
            </w:r>
          </w:p>
        </w:tc>
        <w:tc>
          <w:tcPr>
            <w:tcW w:w="6637" w:type="dxa"/>
            <w:tcBorders>
              <w:top w:val="single" w:color="auto" w:sz="4" w:space="0"/>
              <w:left w:val="single" w:color="auto" w:sz="4" w:space="0"/>
              <w:bottom w:val="single" w:color="auto" w:sz="4" w:space="0"/>
              <w:right w:val="single" w:color="auto" w:sz="4" w:space="0"/>
            </w:tcBorders>
            <w:noWrap/>
            <w:vAlign w:val="center"/>
          </w:tcPr>
          <w:p>
            <w:pPr>
              <w:jc w:val="left"/>
              <w:rPr>
                <w:rStyle w:val="18"/>
                <w:rFonts w:hint="default" w:ascii="Times New Roman" w:hAnsi="Times New Roman" w:eastAsia="仿宋" w:cs="Times New Roman"/>
                <w:b w:val="0"/>
                <w:bCs w:val="0"/>
                <w:color w:val="auto"/>
                <w:lang w:bidi="ar"/>
              </w:rPr>
            </w:pPr>
            <w:r>
              <w:rPr>
                <w:rFonts w:hint="default" w:ascii="Times New Roman" w:hAnsi="Times New Roman" w:eastAsia="仿宋" w:cs="Times New Roman"/>
                <w:b w:val="0"/>
                <w:bCs w:val="0"/>
                <w:color w:val="auto"/>
                <w:kern w:val="0"/>
                <w:sz w:val="22"/>
                <w:szCs w:val="22"/>
                <w:lang w:val="en-US" w:eastAsia="zh-CN"/>
              </w:rPr>
              <w:t>填写本工程中心的主要研究方向。</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行业领域、行业细分领域</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“行业领域”对照《国民经济行业分类》中的“大类”填写（类别名称及代码），“行业细分领域”对 照《国民经济行业分类》中的“中类”填写（类别名称及代码）。</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战略性新兴产业行业领域、细分方向</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lang w:bidi="ar"/>
              </w:rPr>
              <w:t>“战略性新兴产业行业领域”对照《战略性新兴产业分类（2018）》（国家统计局第23号令）中的“二级目录”填写（类别名称），“细分领域”对照《战略性新兴产业分类》中的 “三级目录”填写（类别名称）。</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依托单位是否拥有市级工程实验室或工程研究中心　</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填写市级工程实验室或工程研究中心的名称、依托单位及批复文号。并附批复文件。</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中心负责人姓名</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default" w:eastAsia="仿宋" w:cs="Times New Roman"/>
                <w:b w:val="0"/>
                <w:bCs w:val="0"/>
                <w:color w:val="auto"/>
                <w:kern w:val="0"/>
                <w:sz w:val="22"/>
                <w:szCs w:val="22"/>
                <w:lang w:val="en-US" w:eastAsia="zh-CN"/>
              </w:rPr>
              <w:t>请填写工程中心</w:t>
            </w:r>
            <w:r>
              <w:rPr>
                <w:rFonts w:hint="default" w:ascii="Times New Roman" w:hAnsi="Times New Roman" w:eastAsia="仿宋" w:cs="Times New Roman"/>
                <w:b w:val="0"/>
                <w:bCs w:val="0"/>
                <w:color w:val="auto"/>
                <w:kern w:val="0"/>
                <w:sz w:val="22"/>
                <w:szCs w:val="22"/>
                <w:lang w:bidi="ar"/>
              </w:rPr>
              <w:t>的具体负责人</w:t>
            </w:r>
            <w:r>
              <w:rPr>
                <w:rFonts w:hint="default" w:ascii="Times New Roman" w:hAnsi="Times New Roman" w:eastAsia="仿宋" w:cs="Times New Roman"/>
                <w:b w:val="0"/>
                <w:bCs w:val="0"/>
                <w:color w:val="auto"/>
                <w:kern w:val="0"/>
                <w:sz w:val="22"/>
                <w:szCs w:val="22"/>
                <w:lang w:val="en-US" w:eastAsia="zh-CN" w:bidi="ar"/>
              </w:rPr>
              <w:t>姓名</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中心负责人电话</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lang w:bidi="ar"/>
              </w:rPr>
              <w:t>请填写</w:t>
            </w:r>
            <w:r>
              <w:rPr>
                <w:rFonts w:hint="eastAsia" w:eastAsia="仿宋" w:cs="Times New Roman"/>
                <w:b w:val="0"/>
                <w:bCs w:val="0"/>
                <w:color w:val="auto"/>
                <w:kern w:val="0"/>
                <w:sz w:val="22"/>
                <w:szCs w:val="22"/>
                <w:lang w:val="en-US" w:eastAsia="zh-CN" w:bidi="ar"/>
              </w:rPr>
              <w:t>工程</w:t>
            </w:r>
            <w:r>
              <w:rPr>
                <w:rFonts w:hint="default" w:ascii="Times New Roman" w:hAnsi="Times New Roman" w:eastAsia="仿宋" w:cs="Times New Roman"/>
                <w:b w:val="0"/>
                <w:bCs w:val="0"/>
                <w:color w:val="auto"/>
                <w:kern w:val="0"/>
                <w:sz w:val="22"/>
                <w:szCs w:val="22"/>
                <w:lang w:bidi="ar"/>
              </w:rPr>
              <w:t>中心的具体负责人电话，便于具体事宜核实联系</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电子邮箱</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请填写真实有效的电子邮箱</w:t>
            </w:r>
          </w:p>
        </w:tc>
      </w:tr>
      <w:tr>
        <w:tblPrEx>
          <w:tblLayout w:type="fixed"/>
          <w:tblCellMar>
            <w:top w:w="0" w:type="dxa"/>
            <w:left w:w="108" w:type="dxa"/>
            <w:bottom w:w="0" w:type="dxa"/>
            <w:right w:w="108" w:type="dxa"/>
          </w:tblCellMar>
        </w:tblPrEx>
        <w:trPr>
          <w:trHeight w:val="1191"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报告年度</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报告年度</w:t>
            </w:r>
            <w:r>
              <w:rPr>
                <w:rFonts w:hint="eastAsia" w:ascii="Times New Roman" w:hAnsi="Times New Roman" w:eastAsia="仿宋" w:cs="Times New Roman"/>
                <w:b w:val="0"/>
                <w:bCs w:val="0"/>
                <w:color w:val="auto"/>
                <w:kern w:val="0"/>
                <w:sz w:val="22"/>
                <w:szCs w:val="22"/>
                <w:lang w:val="en-US" w:eastAsia="zh-CN"/>
              </w:rPr>
              <w:t>指各项指标数据的</w:t>
            </w:r>
            <w:r>
              <w:rPr>
                <w:rFonts w:hint="default" w:ascii="Times New Roman" w:hAnsi="Times New Roman" w:eastAsia="仿宋" w:cs="Times New Roman"/>
                <w:b w:val="0"/>
                <w:bCs w:val="0"/>
                <w:color w:val="auto"/>
                <w:kern w:val="0"/>
                <w:sz w:val="22"/>
                <w:szCs w:val="22"/>
              </w:rPr>
              <w:t>统计范围</w:t>
            </w:r>
            <w:r>
              <w:rPr>
                <w:rFonts w:hint="eastAsia" w:ascii="Times New Roman" w:hAnsi="Times New Roman"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lang w:val="en-US" w:eastAsia="zh-CN"/>
              </w:rPr>
              <w:t>本次申报报告年度为：</w:t>
            </w:r>
          </w:p>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202</w:t>
            </w:r>
            <w:r>
              <w:rPr>
                <w:rFonts w:hint="default" w:ascii="Times New Roman" w:hAnsi="Times New Roman"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年1月1日</w:t>
            </w:r>
            <w:r>
              <w:rPr>
                <w:rFonts w:hint="default" w:ascii="Times New Roman" w:hAnsi="Times New Roman"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2022年12月31日</w:t>
            </w:r>
          </w:p>
        </w:tc>
      </w:tr>
      <w:tr>
        <w:tblPrEx>
          <w:tblLayout w:type="fixed"/>
          <w:tblCellMar>
            <w:top w:w="0" w:type="dxa"/>
            <w:left w:w="108" w:type="dxa"/>
            <w:bottom w:w="0" w:type="dxa"/>
            <w:right w:w="108" w:type="dxa"/>
          </w:tblCellMar>
        </w:tblPrEx>
        <w:trPr>
          <w:trHeight w:val="549"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★指标数值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0"/>
              </w:rPr>
            </w:pPr>
            <w:r>
              <w:rPr>
                <w:rFonts w:hint="eastAsia" w:ascii="宋体" w:hAnsi="宋体" w:cs="宋体"/>
                <w:b w:val="0"/>
                <w:bCs w:val="0"/>
                <w:color w:val="auto"/>
                <w:kern w:val="0"/>
                <w:sz w:val="20"/>
              </w:rPr>
              <w:t>　</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850" w:hRule="atLeast"/>
          <w:jc w:val="center"/>
        </w:trPr>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企业</w:t>
            </w:r>
            <w:r>
              <w:rPr>
                <w:rFonts w:hint="default" w:ascii="Times New Roman" w:hAnsi="Times New Roman" w:eastAsia="仿宋" w:cs="Times New Roman"/>
                <w:color w:val="auto"/>
                <w:kern w:val="0"/>
                <w:sz w:val="22"/>
                <w:szCs w:val="22"/>
              </w:rPr>
              <w:t>主营业务收入（万元）——依托单位是企业的，填写此栏数据</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年审计报告或财务报表，须加盖企业公章</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039" w:hRule="atLeast"/>
          <w:jc w:val="center"/>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高校或科研院所获得的研究与试验发展</w:t>
            </w:r>
            <w:r>
              <w:rPr>
                <w:rFonts w:hint="eastAsia" w:ascii="Times New Roman" w:hAnsi="Times New Roman" w:eastAsia="仿宋" w:cs="Times New Roman"/>
                <w:color w:val="auto"/>
                <w:kern w:val="0"/>
                <w:sz w:val="22"/>
                <w:szCs w:val="22"/>
                <w:lang w:val="en-US" w:eastAsia="zh-CN"/>
              </w:rPr>
              <w:t>经费收入</w:t>
            </w:r>
            <w:r>
              <w:rPr>
                <w:rFonts w:hint="default" w:ascii="Times New Roman" w:hAnsi="Times New Roman" w:eastAsia="仿宋" w:cs="Times New Roman"/>
                <w:color w:val="auto"/>
                <w:kern w:val="0"/>
                <w:sz w:val="22"/>
                <w:szCs w:val="22"/>
              </w:rPr>
              <w:t>（万元）——依托单位是高校</w:t>
            </w:r>
            <w:r>
              <w:rPr>
                <w:rFonts w:hint="eastAsia" w:ascii="Times New Roman" w:hAnsi="Times New Roman" w:eastAsia="仿宋" w:cs="Times New Roman"/>
                <w:color w:val="auto"/>
                <w:kern w:val="0"/>
                <w:sz w:val="22"/>
                <w:szCs w:val="22"/>
                <w:lang w:val="en-US" w:eastAsia="zh-CN"/>
              </w:rPr>
              <w:t>或科研</w:t>
            </w:r>
            <w:r>
              <w:rPr>
                <w:rFonts w:hint="default" w:ascii="Times New Roman" w:hAnsi="Times New Roman" w:eastAsia="仿宋" w:cs="Times New Roman"/>
                <w:color w:val="auto"/>
                <w:kern w:val="0"/>
                <w:sz w:val="22"/>
                <w:szCs w:val="22"/>
              </w:rPr>
              <w:t>院所的，填写此栏数据</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1、高校或科研院所</w:t>
            </w:r>
            <w:r>
              <w:rPr>
                <w:rFonts w:hint="eastAsia" w:eastAsia="仿宋" w:cs="Times New Roman"/>
                <w:b w:val="0"/>
                <w:bCs w:val="0"/>
                <w:color w:val="auto"/>
                <w:kern w:val="0"/>
                <w:sz w:val="22"/>
                <w:szCs w:val="22"/>
                <w:lang w:val="en-US" w:eastAsia="zh-CN"/>
              </w:rPr>
              <w:t>须自制《</w:t>
            </w:r>
            <w:r>
              <w:rPr>
                <w:rFonts w:hint="default"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val="en-US" w:eastAsia="zh-CN"/>
              </w:rPr>
              <w:t>》，内容</w:t>
            </w:r>
            <w:r>
              <w:rPr>
                <w:rFonts w:hint="default" w:ascii="Times New Roman" w:hAnsi="Times New Roman" w:eastAsia="仿宋" w:cs="Times New Roman"/>
                <w:b w:val="0"/>
                <w:bCs w:val="0"/>
                <w:color w:val="auto"/>
                <w:kern w:val="0"/>
                <w:sz w:val="22"/>
                <w:szCs w:val="22"/>
              </w:rPr>
              <w:t>包括</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单位名称、</w:t>
            </w:r>
            <w:r>
              <w:rPr>
                <w:rFonts w:hint="default" w:ascii="Times New Roman" w:hAnsi="Times New Roman" w:eastAsia="仿宋" w:cs="Times New Roman"/>
                <w:b w:val="0"/>
                <w:bCs w:val="0"/>
                <w:color w:val="auto"/>
                <w:kern w:val="0"/>
                <w:sz w:val="22"/>
                <w:szCs w:val="22"/>
              </w:rPr>
              <w:t>项目名称、</w:t>
            </w:r>
            <w:r>
              <w:rPr>
                <w:rFonts w:hint="eastAsia" w:eastAsia="仿宋" w:cs="Times New Roman"/>
                <w:b w:val="0"/>
                <w:bCs w:val="0"/>
                <w:color w:val="auto"/>
                <w:kern w:val="0"/>
                <w:sz w:val="22"/>
                <w:szCs w:val="22"/>
                <w:lang w:val="en-US" w:eastAsia="zh-CN"/>
              </w:rPr>
              <w:t>项目来源（国家、省、市级科技项目，企业委托研发项目等）</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金额</w:t>
            </w:r>
            <w:r>
              <w:rPr>
                <w:rFonts w:hint="eastAsia" w:eastAsia="仿宋" w:cs="Times New Roman"/>
                <w:b w:val="0"/>
                <w:bCs w:val="0"/>
                <w:color w:val="auto"/>
                <w:kern w:val="0"/>
                <w:sz w:val="22"/>
                <w:szCs w:val="22"/>
                <w:lang w:val="en-US" w:eastAsia="zh-CN"/>
              </w:rPr>
              <w:t>及合计金额</w:t>
            </w:r>
            <w:r>
              <w:rPr>
                <w:rFonts w:hint="default" w:ascii="Times New Roman" w:hAnsi="Times New Roman" w:eastAsia="仿宋" w:cs="Times New Roman"/>
                <w:b w:val="0"/>
                <w:bCs w:val="0"/>
                <w:color w:val="auto"/>
                <w:kern w:val="0"/>
                <w:sz w:val="22"/>
                <w:szCs w:val="22"/>
              </w:rPr>
              <w:t>等。</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2、政府下发的批复文件、课题、任务书、项目书、计划书等官方证明文件；与企业等单位签署的横向委托研发合同等</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以上证明材料中需要有金额页</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证明材料</w:t>
            </w:r>
            <w:r>
              <w:rPr>
                <w:rFonts w:hint="default" w:ascii="Times New Roman" w:hAnsi="Times New Roman" w:eastAsia="仿宋" w:cs="Times New Roman"/>
                <w:b w:val="0"/>
                <w:bCs w:val="0"/>
                <w:color w:val="auto"/>
                <w:kern w:val="0"/>
                <w:sz w:val="22"/>
                <w:szCs w:val="22"/>
              </w:rPr>
              <w:t>排放顺序须与《项目</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一览表》中的顺序一致</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38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2</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全部在研项目数（个）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1、提供《附表10：工程研究中心全部研发项目信息表》。依托单位和共建单位合并填表，所有</w:t>
            </w:r>
            <w:r>
              <w:rPr>
                <w:rFonts w:hint="eastAsia" w:eastAsia="仿宋" w:cs="Times New Roman"/>
                <w:b w:val="0"/>
                <w:bCs w:val="0"/>
                <w:color w:val="auto"/>
                <w:kern w:val="0"/>
                <w:sz w:val="22"/>
                <w:szCs w:val="22"/>
                <w:lang w:val="en-US" w:eastAsia="zh-CN"/>
              </w:rPr>
              <w:t>提供项目材料的</w:t>
            </w:r>
            <w:r>
              <w:rPr>
                <w:rFonts w:hint="default" w:ascii="Times New Roman" w:hAnsi="Times New Roman" w:eastAsia="仿宋" w:cs="Times New Roman"/>
                <w:b w:val="0"/>
                <w:bCs w:val="0"/>
                <w:color w:val="auto"/>
                <w:kern w:val="0"/>
                <w:sz w:val="22"/>
                <w:szCs w:val="22"/>
              </w:rPr>
              <w:t>单位均须在《附表10》加盖公章。未盖章，视为</w:t>
            </w:r>
            <w:r>
              <w:rPr>
                <w:rFonts w:hint="eastAsia" w:eastAsia="仿宋" w:cs="Times New Roman"/>
                <w:b w:val="0"/>
                <w:bCs w:val="0"/>
                <w:color w:val="auto"/>
                <w:kern w:val="0"/>
                <w:sz w:val="22"/>
                <w:szCs w:val="22"/>
                <w:lang w:val="en-US" w:eastAsia="zh-CN"/>
              </w:rPr>
              <w:t>数据</w:t>
            </w:r>
            <w:r>
              <w:rPr>
                <w:rFonts w:hint="default" w:ascii="Times New Roman" w:hAnsi="Times New Roman" w:eastAsia="仿宋" w:cs="Times New Roman"/>
                <w:b w:val="0"/>
                <w:bCs w:val="0"/>
                <w:color w:val="auto"/>
                <w:kern w:val="0"/>
                <w:sz w:val="22"/>
                <w:szCs w:val="22"/>
              </w:rPr>
              <w:t>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2、企业须提供向统计部门报送的107-1表（国统字【202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107-1表须为带水印版本，并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p>
          <w:p>
            <w:pPr>
              <w:widowControl/>
              <w:jc w:val="left"/>
              <w:rPr>
                <w:rFonts w:hint="default"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3、无法提供107-1表的工程中心参建单位也可提供由第三方（审计）机构出具的专项（审计）报告及研发人员与参建单位签署的人事劳动合同</w:t>
            </w:r>
            <w:r>
              <w:rPr>
                <w:rFonts w:hint="eastAsia" w:ascii="Times New Roman" w:hAnsi="Times New Roman"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3</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其中：省级以上科技项目数（个）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该数据填报包含</w:t>
            </w:r>
            <w:r>
              <w:rPr>
                <w:rFonts w:hint="eastAsia" w:ascii="Times New Roman" w:hAnsi="Times New Roman" w:eastAsia="仿宋" w:cs="Times New Roman"/>
                <w:color w:val="auto"/>
                <w:kern w:val="0"/>
                <w:sz w:val="22"/>
                <w:szCs w:val="22"/>
              </w:rPr>
              <w:t>国家级科技项目数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指标编号4</w:t>
            </w:r>
            <w:r>
              <w:rPr>
                <w:rFonts w:hint="eastAsia" w:eastAsia="仿宋" w:cs="Times New Roman"/>
                <w:color w:val="auto"/>
                <w:kern w:val="0"/>
                <w:sz w:val="22"/>
                <w:szCs w:val="22"/>
                <w:lang w:eastAsia="zh-CN"/>
              </w:rPr>
              <w:t>）</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rPr>
              <w:t>提供省级及以上政府有关部门批复文件、课题、任务书、项目书、计划书等官方证明文件。</w:t>
            </w:r>
            <w:r>
              <w:rPr>
                <w:rFonts w:hint="eastAsia" w:eastAsia="仿宋" w:cs="Times New Roman"/>
                <w:b w:val="0"/>
                <w:bCs w:val="0"/>
                <w:color w:val="auto"/>
                <w:kern w:val="0"/>
                <w:sz w:val="22"/>
                <w:szCs w:val="22"/>
                <w:lang w:val="en-US" w:eastAsia="zh-CN"/>
              </w:rPr>
              <w:t>证明文件</w:t>
            </w:r>
            <w:r>
              <w:rPr>
                <w:rFonts w:hint="default" w:ascii="Times New Roman" w:hAnsi="Times New Roman" w:eastAsia="仿宋" w:cs="Times New Roman"/>
                <w:b w:val="0"/>
                <w:bCs w:val="0"/>
                <w:color w:val="auto"/>
                <w:kern w:val="0"/>
                <w:sz w:val="22"/>
                <w:szCs w:val="22"/>
              </w:rPr>
              <w:t>排放顺序须与《</w:t>
            </w:r>
            <w:r>
              <w:rPr>
                <w:rFonts w:hint="eastAsia" w:eastAsia="仿宋" w:cs="Times New Roman"/>
                <w:b w:val="0"/>
                <w:bCs w:val="0"/>
                <w:color w:val="auto"/>
                <w:kern w:val="0"/>
                <w:sz w:val="22"/>
                <w:szCs w:val="22"/>
                <w:lang w:val="en-US" w:eastAsia="zh-CN"/>
              </w:rPr>
              <w:t>附表10</w:t>
            </w:r>
            <w:r>
              <w:rPr>
                <w:rFonts w:hint="default" w:ascii="Times New Roman" w:hAnsi="Times New Roman" w:eastAsia="仿宋" w:cs="Times New Roman"/>
                <w:b w:val="0"/>
                <w:bCs w:val="0"/>
                <w:color w:val="auto"/>
                <w:kern w:val="0"/>
                <w:sz w:val="22"/>
                <w:szCs w:val="22"/>
              </w:rPr>
              <w:t>》中的顺序一致</w:t>
            </w:r>
            <w:r>
              <w:rPr>
                <w:rFonts w:hint="eastAsia" w:eastAsia="仿宋" w:cs="Times New Roman"/>
                <w:b w:val="0"/>
                <w:bCs w:val="0"/>
                <w:color w:val="auto"/>
                <w:kern w:val="0"/>
                <w:sz w:val="22"/>
                <w:szCs w:val="22"/>
                <w:lang w:eastAsia="zh-CN"/>
              </w:rPr>
              <w:t>。</w:t>
            </w:r>
            <w:bookmarkStart w:id="0" w:name="_GoBack"/>
            <w:bookmarkEnd w:id="0"/>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4</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1080" w:firstLineChars="5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国家级科技项目数（个）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提供国家有关部门批复文件、课题、任务书、项目书、计划书等官方证明文件。</w:t>
            </w:r>
            <w:r>
              <w:rPr>
                <w:rFonts w:hint="eastAsia" w:eastAsia="仿宋" w:cs="Times New Roman"/>
                <w:b w:val="0"/>
                <w:bCs w:val="0"/>
                <w:color w:val="auto"/>
                <w:kern w:val="0"/>
                <w:sz w:val="22"/>
                <w:szCs w:val="22"/>
                <w:lang w:val="en-US" w:eastAsia="zh-CN"/>
              </w:rPr>
              <w:t>证明文件</w:t>
            </w:r>
            <w:r>
              <w:rPr>
                <w:rFonts w:hint="default" w:ascii="Times New Roman" w:hAnsi="Times New Roman" w:eastAsia="仿宋" w:cs="Times New Roman"/>
                <w:b w:val="0"/>
                <w:bCs w:val="0"/>
                <w:color w:val="auto"/>
                <w:kern w:val="0"/>
                <w:sz w:val="22"/>
                <w:szCs w:val="22"/>
              </w:rPr>
              <w:t>排放顺序须与《</w:t>
            </w:r>
            <w:r>
              <w:rPr>
                <w:rFonts w:hint="eastAsia" w:eastAsia="仿宋" w:cs="Times New Roman"/>
                <w:b w:val="0"/>
                <w:bCs w:val="0"/>
                <w:color w:val="auto"/>
                <w:kern w:val="0"/>
                <w:sz w:val="22"/>
                <w:szCs w:val="22"/>
                <w:lang w:val="en-US" w:eastAsia="zh-CN"/>
              </w:rPr>
              <w:t>附表10</w:t>
            </w:r>
            <w:r>
              <w:rPr>
                <w:rFonts w:hint="default" w:ascii="Times New Roman" w:hAnsi="Times New Roman" w:eastAsia="仿宋" w:cs="Times New Roman"/>
                <w:b w:val="0"/>
                <w:bCs w:val="0"/>
                <w:color w:val="auto"/>
                <w:kern w:val="0"/>
                <w:sz w:val="22"/>
                <w:szCs w:val="22"/>
              </w:rPr>
              <w:t>》中的顺序一致</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5</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其中：依托单位省级以上在研项目数量（个）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只填写省级以上在研项目中研究单位是依托单位的项目数量。</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 xml:space="preserve">          共建单位省级在研项目数量（个）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只填写省级以上在研项目中研究单位是共建单位的项目数量。</w:t>
            </w:r>
          </w:p>
        </w:tc>
      </w:tr>
      <w:tr>
        <w:tblPrEx>
          <w:tblLayout w:type="fixed"/>
          <w:tblCellMar>
            <w:top w:w="0" w:type="dxa"/>
            <w:left w:w="108" w:type="dxa"/>
            <w:bottom w:w="0" w:type="dxa"/>
            <w:right w:w="108" w:type="dxa"/>
          </w:tblCellMar>
        </w:tblPrEx>
        <w:trPr>
          <w:trHeight w:val="145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主持和</w:t>
            </w:r>
            <w:r>
              <w:rPr>
                <w:rFonts w:hint="default" w:ascii="Times New Roman" w:hAnsi="Times New Roman" w:eastAsia="仿宋" w:cs="Times New Roman"/>
                <w:color w:val="auto"/>
                <w:kern w:val="0"/>
                <w:sz w:val="22"/>
                <w:szCs w:val="22"/>
              </w:rPr>
              <w:t>参加制定的国际、国内、行业</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团体</w:t>
            </w:r>
            <w:r>
              <w:rPr>
                <w:rFonts w:hint="default" w:ascii="Times New Roman" w:hAnsi="Times New Roman" w:eastAsia="仿宋" w:cs="Times New Roman"/>
                <w:color w:val="auto"/>
                <w:kern w:val="0"/>
                <w:sz w:val="22"/>
                <w:szCs w:val="22"/>
              </w:rPr>
              <w:t>标准数（个）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提供《附表5：主持和参加制定的国际、国家、行业</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团体</w:t>
            </w:r>
            <w:r>
              <w:rPr>
                <w:rFonts w:hint="default" w:ascii="Times New Roman" w:hAnsi="Times New Roman" w:eastAsia="仿宋" w:cs="Times New Roman"/>
                <w:b w:val="0"/>
                <w:bCs w:val="0"/>
                <w:color w:val="auto"/>
                <w:kern w:val="0"/>
                <w:sz w:val="22"/>
                <w:szCs w:val="22"/>
              </w:rPr>
              <w:t>标准数》。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w:t>
            </w:r>
            <w:r>
              <w:rPr>
                <w:rFonts w:hint="eastAsia" w:eastAsia="仿宋" w:cs="Times New Roman"/>
                <w:b w:val="0"/>
                <w:bCs w:val="0"/>
                <w:color w:val="auto"/>
                <w:kern w:val="0"/>
                <w:sz w:val="22"/>
                <w:szCs w:val="22"/>
                <w:lang w:val="en-US" w:eastAsia="zh-CN"/>
              </w:rPr>
              <w:t>报告年度</w:t>
            </w:r>
            <w:r>
              <w:rPr>
                <w:rFonts w:hint="default" w:ascii="Times New Roman" w:hAnsi="Times New Roman" w:eastAsia="仿宋" w:cs="Times New Roman"/>
                <w:b w:val="0"/>
                <w:bCs w:val="0"/>
                <w:color w:val="auto"/>
                <w:kern w:val="0"/>
                <w:sz w:val="22"/>
                <w:szCs w:val="22"/>
              </w:rPr>
              <w:t>近三年（2020年1月1日—2022年12月31日），依托单位和共建单位</w:t>
            </w:r>
            <w:r>
              <w:rPr>
                <w:rFonts w:hint="eastAsia" w:eastAsia="仿宋" w:cs="Times New Roman"/>
                <w:b w:val="0"/>
                <w:bCs w:val="0"/>
                <w:color w:val="auto"/>
                <w:kern w:val="0"/>
                <w:sz w:val="22"/>
                <w:szCs w:val="22"/>
                <w:lang w:val="en-US" w:eastAsia="zh-CN"/>
              </w:rPr>
              <w:t>主持和</w:t>
            </w:r>
            <w:r>
              <w:rPr>
                <w:rFonts w:hint="default" w:ascii="Times New Roman" w:hAnsi="Times New Roman" w:eastAsia="仿宋" w:cs="Times New Roman"/>
                <w:b w:val="0"/>
                <w:bCs w:val="0"/>
                <w:color w:val="auto"/>
                <w:kern w:val="0"/>
                <w:sz w:val="22"/>
                <w:szCs w:val="22"/>
              </w:rPr>
              <w:t>参加制定的目前仍有效执行的国际、国内、行业</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团体</w:t>
            </w:r>
            <w:r>
              <w:rPr>
                <w:rFonts w:hint="default" w:ascii="Times New Roman" w:hAnsi="Times New Roman" w:eastAsia="仿宋" w:cs="Times New Roman"/>
                <w:b w:val="0"/>
                <w:bCs w:val="0"/>
                <w:color w:val="auto"/>
                <w:kern w:val="0"/>
                <w:sz w:val="22"/>
                <w:szCs w:val="22"/>
              </w:rPr>
              <w:t>标准首页以及编写组名单页扫描件。标准扫描件排放顺序须与《附表5》中的顺序一致。</w:t>
            </w:r>
          </w:p>
        </w:tc>
      </w:tr>
      <w:tr>
        <w:tblPrEx>
          <w:tblLayout w:type="fixed"/>
          <w:tblCellMar>
            <w:top w:w="0" w:type="dxa"/>
            <w:left w:w="108" w:type="dxa"/>
            <w:bottom w:w="0" w:type="dxa"/>
            <w:right w:w="108" w:type="dxa"/>
          </w:tblCellMar>
        </w:tblPrEx>
        <w:trPr>
          <w:trHeight w:val="106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rPr>
            </w:pPr>
            <w:r>
              <w:rPr>
                <w:rFonts w:hint="eastAsia" w:ascii="Times New Roman" w:hAnsi="Times New Roman" w:eastAsia="仿宋" w:cs="Times New Roman"/>
                <w:color w:val="auto"/>
                <w:kern w:val="0"/>
                <w:sz w:val="22"/>
                <w:szCs w:val="22"/>
              </w:rPr>
              <w:t>通过国家（国际组织）、省认证（认定）的实验室和检测机构数（个</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eastAsia"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提供《附表6：通过国家（国际组织）、省认证（认定）的实验室和检测机构数》。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w:t>
            </w:r>
            <w:r>
              <w:rPr>
                <w:rFonts w:hint="eastAsia" w:eastAsia="仿宋" w:cs="Times New Roman"/>
                <w:b w:val="0"/>
                <w:bCs w:val="0"/>
                <w:color w:val="auto"/>
                <w:kern w:val="0"/>
                <w:sz w:val="22"/>
                <w:szCs w:val="22"/>
                <w:lang w:val="en-US" w:eastAsia="zh-CN"/>
              </w:rPr>
              <w:t>截止</w:t>
            </w:r>
            <w:r>
              <w:rPr>
                <w:rFonts w:hint="eastAsia" w:ascii="Times New Roman" w:hAnsi="Times New Roman" w:eastAsia="仿宋" w:cs="Times New Roman"/>
                <w:b w:val="0"/>
                <w:bCs w:val="0"/>
                <w:color w:val="auto"/>
                <w:kern w:val="0"/>
                <w:sz w:val="22"/>
                <w:szCs w:val="22"/>
              </w:rPr>
              <w:t>报告年度期末</w:t>
            </w:r>
            <w:r>
              <w:rPr>
                <w:rFonts w:hint="default" w:ascii="Times New Roman" w:hAnsi="Times New Roman" w:eastAsia="仿宋" w:cs="Times New Roman"/>
                <w:b w:val="0"/>
                <w:bCs w:val="0"/>
                <w:color w:val="auto"/>
                <w:kern w:val="0"/>
                <w:sz w:val="22"/>
                <w:szCs w:val="22"/>
              </w:rPr>
              <w:t>，依托单位和共建单位通过国家（国际组织）认证的</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仍在有效期内的</w:t>
            </w:r>
            <w:r>
              <w:rPr>
                <w:rFonts w:hint="default" w:ascii="Times New Roman" w:hAnsi="Times New Roman" w:eastAsia="仿宋" w:cs="Times New Roman"/>
                <w:b w:val="0"/>
                <w:bCs w:val="0"/>
                <w:color w:val="auto"/>
                <w:kern w:val="0"/>
                <w:sz w:val="22"/>
                <w:szCs w:val="22"/>
              </w:rPr>
              <w:t>实验室和检测机构证书扫描件</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证书</w:t>
            </w:r>
            <w:r>
              <w:rPr>
                <w:rFonts w:hint="default" w:ascii="Times New Roman" w:hAnsi="Times New Roman" w:eastAsia="仿宋" w:cs="Times New Roman"/>
                <w:b w:val="0"/>
                <w:bCs w:val="0"/>
                <w:color w:val="auto"/>
                <w:kern w:val="0"/>
                <w:sz w:val="22"/>
                <w:szCs w:val="22"/>
              </w:rPr>
              <w:t>扫描件排放顺序须与《附表</w:t>
            </w:r>
            <w:r>
              <w:rPr>
                <w:rFonts w:hint="eastAsia" w:eastAsia="仿宋" w:cs="Times New Roman"/>
                <w:b w:val="0"/>
                <w:bCs w:val="0"/>
                <w:color w:val="auto"/>
                <w:kern w:val="0"/>
                <w:sz w:val="22"/>
                <w:szCs w:val="22"/>
                <w:lang w:val="en-US" w:eastAsia="zh-CN"/>
              </w:rPr>
              <w:t>6</w:t>
            </w:r>
            <w:r>
              <w:rPr>
                <w:rFonts w:hint="default" w:ascii="Times New Roman" w:hAnsi="Times New Roman" w:eastAsia="仿宋" w:cs="Times New Roman"/>
                <w:b w:val="0"/>
                <w:bCs w:val="0"/>
                <w:color w:val="auto"/>
                <w:kern w:val="0"/>
                <w:sz w:val="22"/>
                <w:szCs w:val="22"/>
              </w:rPr>
              <w:t>》中的顺序一致。</w:t>
            </w:r>
          </w:p>
        </w:tc>
      </w:tr>
      <w:tr>
        <w:tblPrEx>
          <w:tblLayout w:type="fixed"/>
          <w:tblCellMar>
            <w:top w:w="0" w:type="dxa"/>
            <w:left w:w="108" w:type="dxa"/>
            <w:bottom w:w="0" w:type="dxa"/>
            <w:right w:w="108" w:type="dxa"/>
          </w:tblCellMar>
        </w:tblPrEx>
        <w:trPr>
          <w:trHeight w:val="56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9</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被受理的专利申请数（个）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提供《附表7：被受理的申请信息表》。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2、提供报告年度内所有类型的专利受理通知书或者进入实质性审查阶段通知书的扫描件。扫描件排列顺序应与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附表7</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中的顺序一致。</w:t>
            </w:r>
          </w:p>
        </w:tc>
      </w:tr>
      <w:tr>
        <w:tblPrEx>
          <w:tblLayout w:type="fixed"/>
          <w:tblCellMar>
            <w:top w:w="0" w:type="dxa"/>
            <w:left w:w="108" w:type="dxa"/>
            <w:bottom w:w="0" w:type="dxa"/>
            <w:right w:w="108" w:type="dxa"/>
          </w:tblCellMar>
        </w:tblPrEx>
        <w:trPr>
          <w:trHeight w:val="44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10</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xml:space="preserve">      其中：被受理的发明专利申请数（个）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12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11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拥有的</w:t>
            </w:r>
            <w:r>
              <w:rPr>
                <w:rFonts w:hint="eastAsia" w:eastAsia="仿宋" w:cs="Times New Roman"/>
                <w:color w:val="auto"/>
                <w:kern w:val="0"/>
                <w:sz w:val="22"/>
                <w:szCs w:val="22"/>
                <w:lang w:val="en-US" w:eastAsia="zh-CN"/>
              </w:rPr>
              <w:t>全部</w:t>
            </w:r>
            <w:r>
              <w:rPr>
                <w:rFonts w:hint="default" w:ascii="Times New Roman" w:hAnsi="Times New Roman" w:eastAsia="仿宋" w:cs="Times New Roman"/>
                <w:color w:val="auto"/>
                <w:kern w:val="0"/>
                <w:sz w:val="22"/>
                <w:szCs w:val="22"/>
              </w:rPr>
              <w:t>有效发明专利数（个</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提供《附表8：拥有的全部有效发明专利信息表》。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2、提供截至报告年度</w:t>
            </w:r>
            <w:r>
              <w:rPr>
                <w:rFonts w:hint="eastAsia" w:eastAsia="仿宋" w:cs="Times New Roman"/>
                <w:b w:val="0"/>
                <w:bCs w:val="0"/>
                <w:color w:val="auto"/>
                <w:kern w:val="0"/>
                <w:sz w:val="22"/>
                <w:szCs w:val="22"/>
                <w:lang w:val="en-US" w:eastAsia="zh-CN"/>
              </w:rPr>
              <w:t>期末</w:t>
            </w:r>
            <w:r>
              <w:rPr>
                <w:rFonts w:hint="default" w:ascii="Times New Roman" w:hAnsi="Times New Roman" w:eastAsia="仿宋" w:cs="Times New Roman"/>
                <w:b w:val="0"/>
                <w:bCs w:val="0"/>
                <w:color w:val="auto"/>
                <w:kern w:val="0"/>
                <w:sz w:val="22"/>
                <w:szCs w:val="22"/>
              </w:rPr>
              <w:t>，所有已授权</w:t>
            </w:r>
            <w:r>
              <w:rPr>
                <w:rFonts w:hint="eastAsia" w:eastAsia="仿宋" w:cs="Times New Roman"/>
                <w:b w:val="0"/>
                <w:bCs w:val="0"/>
                <w:color w:val="auto"/>
                <w:kern w:val="0"/>
                <w:sz w:val="22"/>
                <w:szCs w:val="22"/>
                <w:lang w:val="en-US" w:eastAsia="zh-CN"/>
              </w:rPr>
              <w:t>且仍在有效期内</w:t>
            </w:r>
            <w:r>
              <w:rPr>
                <w:rFonts w:hint="default" w:ascii="Times New Roman" w:hAnsi="Times New Roman" w:eastAsia="仿宋" w:cs="Times New Roman"/>
                <w:b w:val="0"/>
                <w:bCs w:val="0"/>
                <w:color w:val="auto"/>
                <w:kern w:val="0"/>
                <w:sz w:val="22"/>
                <w:szCs w:val="22"/>
              </w:rPr>
              <w:t>的发明专利证书扫描件。扫描件排列顺序应与附表8中的顺序一致。</w:t>
            </w:r>
          </w:p>
        </w:tc>
      </w:tr>
      <w:tr>
        <w:tblPrEx>
          <w:tblLayout w:type="fixed"/>
          <w:tblCellMar>
            <w:top w:w="0" w:type="dxa"/>
            <w:left w:w="108" w:type="dxa"/>
            <w:bottom w:w="0" w:type="dxa"/>
            <w:right w:w="108" w:type="dxa"/>
          </w:tblCellMar>
        </w:tblPrEx>
        <w:trPr>
          <w:trHeight w:val="20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ascii="Times New Roman" w:hAnsi="Times New Roman" w:eastAsia="仿宋" w:cs="Times New Roman"/>
                <w:color w:val="auto"/>
                <w:kern w:val="0"/>
                <w:sz w:val="22"/>
                <w:szCs w:val="22"/>
                <w:lang w:val="en-US" w:eastAsia="zh-CN"/>
              </w:rPr>
              <w:t>12</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eastAsia" w:ascii="Times New Roman" w:hAnsi="Times New Roman" w:eastAsia="仿宋" w:cs="Times New Roman"/>
                <w:b w:val="0"/>
                <w:bCs w:val="0"/>
                <w:color w:val="auto"/>
                <w:kern w:val="0"/>
                <w:sz w:val="22"/>
                <w:szCs w:val="22"/>
                <w:lang w:val="en-US" w:eastAsia="zh-CN"/>
              </w:rPr>
              <w:t>1.</w:t>
            </w:r>
            <w:r>
              <w:rPr>
                <w:rFonts w:hint="eastAsia" w:eastAsia="仿宋" w:cs="Times New Roman"/>
                <w:b w:val="0"/>
                <w:bCs w:val="0"/>
                <w:color w:val="auto"/>
                <w:kern w:val="0"/>
                <w:sz w:val="22"/>
                <w:szCs w:val="22"/>
                <w:lang w:val="en-US" w:eastAsia="zh-CN"/>
              </w:rPr>
              <w:t>依托单位、共建单位须分别自制</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技术性收入</w:t>
            </w:r>
            <w:r>
              <w:rPr>
                <w:rFonts w:hint="eastAsia"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（包括项目名称、委托方、受托方、合同金额</w:t>
            </w:r>
            <w:r>
              <w:rPr>
                <w:rFonts w:hint="eastAsia" w:eastAsia="仿宋" w:cs="Times New Roman"/>
                <w:b w:val="0"/>
                <w:bCs w:val="0"/>
                <w:color w:val="auto"/>
                <w:kern w:val="0"/>
                <w:sz w:val="22"/>
                <w:szCs w:val="22"/>
                <w:lang w:val="en-US" w:eastAsia="zh-CN"/>
              </w:rPr>
              <w:t>以及合计金额</w:t>
            </w:r>
            <w:r>
              <w:rPr>
                <w:rFonts w:hint="eastAsia" w:ascii="Times New Roman" w:hAnsi="Times New Roman" w:eastAsia="仿宋" w:cs="Times New Roman"/>
                <w:b w:val="0"/>
                <w:bCs w:val="0"/>
                <w:color w:val="auto"/>
                <w:kern w:val="0"/>
                <w:sz w:val="22"/>
                <w:szCs w:val="22"/>
              </w:rPr>
              <w:t>等）。</w:t>
            </w:r>
          </w:p>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rPr>
            </w:pP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rPr>
              <w:t>报告年度内，</w:t>
            </w:r>
            <w:r>
              <w:rPr>
                <w:rFonts w:hint="eastAsia" w:eastAsia="仿宋" w:cs="Times New Roman"/>
                <w:b w:val="0"/>
                <w:bCs w:val="0"/>
                <w:color w:val="auto"/>
                <w:kern w:val="0"/>
                <w:sz w:val="22"/>
                <w:szCs w:val="22"/>
                <w:lang w:val="en-US" w:eastAsia="zh-CN"/>
              </w:rPr>
              <w:t>依托单位、共建单位的</w:t>
            </w:r>
            <w:r>
              <w:rPr>
                <w:rFonts w:hint="eastAsia" w:ascii="Times New Roman" w:hAnsi="Times New Roman" w:eastAsia="仿宋" w:cs="Times New Roman"/>
                <w:b w:val="0"/>
                <w:bCs w:val="0"/>
                <w:color w:val="auto"/>
                <w:kern w:val="0"/>
                <w:sz w:val="22"/>
                <w:szCs w:val="22"/>
              </w:rPr>
              <w:t>技术转让收入合同、技术使用收入合同、技术服务收入合同、接受委托研究开发合同的扫描件。</w:t>
            </w:r>
            <w:r>
              <w:rPr>
                <w:rFonts w:hint="eastAsia" w:eastAsia="仿宋" w:cs="Times New Roman"/>
                <w:b w:val="0"/>
                <w:bCs w:val="0"/>
                <w:color w:val="auto"/>
                <w:kern w:val="0"/>
                <w:sz w:val="22"/>
                <w:szCs w:val="22"/>
                <w:lang w:val="en-US" w:eastAsia="zh-CN"/>
              </w:rPr>
              <w:t>扫描件</w:t>
            </w:r>
            <w:r>
              <w:rPr>
                <w:rFonts w:hint="eastAsia" w:ascii="Times New Roman" w:hAnsi="Times New Roman" w:eastAsia="仿宋" w:cs="Times New Roman"/>
                <w:b w:val="0"/>
                <w:bCs w:val="0"/>
                <w:color w:val="auto"/>
                <w:kern w:val="0"/>
                <w:sz w:val="22"/>
                <w:szCs w:val="22"/>
              </w:rPr>
              <w:t>按</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技术性收入</w:t>
            </w:r>
            <w:r>
              <w:rPr>
                <w:rFonts w:hint="eastAsia"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顺序依次排列。</w:t>
            </w:r>
          </w:p>
        </w:tc>
      </w:tr>
      <w:tr>
        <w:tblPrEx>
          <w:tblLayout w:type="fixed"/>
          <w:tblCellMar>
            <w:top w:w="0" w:type="dxa"/>
            <w:left w:w="108" w:type="dxa"/>
            <w:bottom w:w="0" w:type="dxa"/>
            <w:right w:w="108" w:type="dxa"/>
          </w:tblCellMar>
        </w:tblPrEx>
        <w:trPr>
          <w:trHeight w:val="98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13</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填写报告年度内技术性收入各种合同中委托方含有依托单位的合同金额。</w:t>
            </w:r>
          </w:p>
        </w:tc>
      </w:tr>
      <w:tr>
        <w:tblPrEx>
          <w:tblLayout w:type="fixed"/>
          <w:tblCellMar>
            <w:top w:w="0" w:type="dxa"/>
            <w:left w:w="108" w:type="dxa"/>
            <w:bottom w:w="0" w:type="dxa"/>
            <w:right w:w="108" w:type="dxa"/>
          </w:tblCellMar>
        </w:tblPrEx>
        <w:trPr>
          <w:trHeight w:val="100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14</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填写报告年度内技术性收入各种合同中委托方含有共建单位的合同金额。</w:t>
            </w:r>
          </w:p>
        </w:tc>
      </w:tr>
      <w:tr>
        <w:tblPrEx>
          <w:tblLayout w:type="fixed"/>
          <w:tblCellMar>
            <w:top w:w="0" w:type="dxa"/>
            <w:left w:w="108" w:type="dxa"/>
            <w:bottom w:w="0" w:type="dxa"/>
            <w:right w:w="108" w:type="dxa"/>
          </w:tblCellMar>
        </w:tblPrEx>
        <w:trPr>
          <w:trHeight w:val="907"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1</w:t>
            </w:r>
            <w:r>
              <w:rPr>
                <w:rFonts w:hint="eastAsia" w:eastAsia="仿宋" w:cs="Times New Roman"/>
                <w:color w:val="auto"/>
                <w:kern w:val="0"/>
                <w:sz w:val="22"/>
                <w:szCs w:val="22"/>
                <w:lang w:val="en-US" w:eastAsia="zh-CN"/>
              </w:rPr>
              <w:t>5</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依托单位</w:t>
            </w:r>
            <w:r>
              <w:rPr>
                <w:rFonts w:hint="default" w:ascii="Times New Roman" w:hAnsi="Times New Roman" w:eastAsia="仿宋" w:cs="Times New Roman"/>
                <w:color w:val="auto"/>
                <w:kern w:val="0"/>
                <w:sz w:val="22"/>
                <w:szCs w:val="22"/>
              </w:rPr>
              <w:t>技术性专利所有权转让及使用许可收入</w:t>
            </w:r>
          </w:p>
          <w:p>
            <w:pPr>
              <w:widowControl/>
              <w:ind w:firstLine="4536" w:firstLineChars="2100"/>
              <w:jc w:val="left"/>
              <w:rPr>
                <w:rFonts w:hint="default" w:ascii="Times New Roman" w:hAnsi="Times New Roman" w:eastAsia="仿宋" w:cs="Times New Roman"/>
                <w:color w:val="auto"/>
                <w:kern w:val="0"/>
                <w:sz w:val="22"/>
                <w:szCs w:val="22"/>
                <w:lang w:val="en-US" w:eastAsia="zh-CN"/>
              </w:rPr>
            </w:pPr>
            <w:r>
              <w:rPr>
                <w:rFonts w:hint="default" w:ascii="Times New Roman" w:hAnsi="Times New Roman" w:eastAsia="仿宋" w:cs="Times New Roman"/>
                <w:color w:val="auto"/>
                <w:kern w:val="0"/>
                <w:sz w:val="22"/>
                <w:szCs w:val="22"/>
              </w:rPr>
              <w:t>（万元）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填写</w:t>
            </w:r>
            <w:r>
              <w:rPr>
                <w:rFonts w:hint="eastAsia" w:ascii="Times New Roman" w:hAnsi="Times New Roman" w:eastAsia="仿宋" w:cs="Times New Roman"/>
                <w:b w:val="0"/>
                <w:bCs w:val="0"/>
                <w:color w:val="auto"/>
                <w:kern w:val="0"/>
                <w:sz w:val="22"/>
                <w:szCs w:val="22"/>
              </w:rPr>
              <w:t>报告年度内，专利所有权转让协议及使用许可协议委托方是依托单位的合同金额。附项目一览表（包括项目名称、委托方、受托方、合同金额等）。</w:t>
            </w:r>
          </w:p>
        </w:tc>
      </w:tr>
      <w:tr>
        <w:tblPrEx>
          <w:tblLayout w:type="fixed"/>
          <w:tblCellMar>
            <w:top w:w="0" w:type="dxa"/>
            <w:left w:w="108" w:type="dxa"/>
            <w:bottom w:w="0" w:type="dxa"/>
            <w:right w:w="108" w:type="dxa"/>
          </w:tblCellMar>
        </w:tblPrEx>
        <w:trPr>
          <w:trHeight w:val="97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16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共建单位</w:t>
            </w:r>
            <w:r>
              <w:rPr>
                <w:rFonts w:hint="default" w:ascii="Times New Roman" w:hAnsi="Times New Roman" w:eastAsia="仿宋" w:cs="Times New Roman"/>
                <w:color w:val="auto"/>
                <w:kern w:val="0"/>
                <w:sz w:val="22"/>
                <w:szCs w:val="22"/>
              </w:rPr>
              <w:t>技术性专利所有权转让及使用许可收入</w:t>
            </w:r>
          </w:p>
          <w:p>
            <w:pPr>
              <w:widowControl/>
              <w:ind w:firstLine="4536" w:firstLineChars="2100"/>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填写</w:t>
            </w:r>
            <w:r>
              <w:rPr>
                <w:rFonts w:hint="eastAsia" w:ascii="Times New Roman" w:hAnsi="Times New Roman" w:eastAsia="仿宋" w:cs="Times New Roman"/>
                <w:b w:val="0"/>
                <w:bCs w:val="0"/>
                <w:color w:val="auto"/>
                <w:kern w:val="0"/>
                <w:sz w:val="22"/>
                <w:szCs w:val="22"/>
              </w:rPr>
              <w:t>报告年度内，专利所有权转让协议及使用许可协议委托方是共建单位的合同金额。附项目一览表（包括项目名称、委托方、受托方、合同金额等）。</w:t>
            </w:r>
          </w:p>
        </w:tc>
      </w:tr>
      <w:tr>
        <w:tblPrEx>
          <w:tblLayout w:type="fixed"/>
          <w:tblCellMar>
            <w:top w:w="0" w:type="dxa"/>
            <w:left w:w="108" w:type="dxa"/>
            <w:bottom w:w="0" w:type="dxa"/>
            <w:right w:w="108" w:type="dxa"/>
          </w:tblCellMar>
        </w:tblPrEx>
        <w:trPr>
          <w:trHeight w:val="75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Times New Roman"/>
                <w:color w:val="auto"/>
                <w:kern w:val="0"/>
                <w:sz w:val="22"/>
                <w:szCs w:val="22"/>
                <w:lang w:val="en-US" w:eastAsia="zh-CN"/>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Times New Roman"/>
                <w:b w:val="0"/>
                <w:bCs w:val="0"/>
                <w:color w:val="auto"/>
                <w:kern w:val="0"/>
                <w:sz w:val="22"/>
                <w:szCs w:val="22"/>
                <w:lang w:val="en-US" w:eastAsia="zh-CN"/>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17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default" w:ascii="Times New Roman" w:hAnsi="Times New Roman" w:eastAsia="仿宋" w:cs="Times New Roman"/>
                <w:color w:val="auto"/>
                <w:kern w:val="0"/>
                <w:sz w:val="22"/>
                <w:szCs w:val="22"/>
              </w:rPr>
              <w:t>1</w:t>
            </w:r>
            <w:r>
              <w:rPr>
                <w:rFonts w:hint="eastAsia" w:eastAsia="仿宋" w:cs="Times New Roman"/>
                <w:color w:val="auto"/>
                <w:kern w:val="0"/>
                <w:sz w:val="22"/>
                <w:szCs w:val="22"/>
                <w:lang w:val="en-US" w:eastAsia="zh-CN"/>
              </w:rPr>
              <w:t>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1、提供《附表10：工程研究中心全部研发项目信息表》。依托单位和共建单位合并填表，</w:t>
            </w:r>
            <w:r>
              <w:rPr>
                <w:rFonts w:hint="eastAsia" w:eastAsia="仿宋" w:cs="Times New Roman"/>
                <w:b w:val="0"/>
                <w:bCs w:val="0"/>
                <w:color w:val="auto"/>
                <w:kern w:val="0"/>
                <w:sz w:val="22"/>
                <w:szCs w:val="22"/>
                <w:lang w:val="en-US" w:eastAsia="zh-CN"/>
              </w:rPr>
              <w:t>所</w:t>
            </w:r>
            <w:r>
              <w:rPr>
                <w:rFonts w:hint="default" w:ascii="Times New Roman" w:hAnsi="Times New Roman" w:eastAsia="仿宋" w:cs="Times New Roman"/>
                <w:b w:val="0"/>
                <w:bCs w:val="0"/>
                <w:color w:val="auto"/>
                <w:kern w:val="0"/>
                <w:sz w:val="22"/>
                <w:szCs w:val="22"/>
              </w:rPr>
              <w:t>有</w:t>
            </w:r>
            <w:r>
              <w:rPr>
                <w:rFonts w:hint="eastAsia" w:eastAsia="仿宋" w:cs="Times New Roman"/>
                <w:b w:val="0"/>
                <w:bCs w:val="0"/>
                <w:color w:val="auto"/>
                <w:kern w:val="0"/>
                <w:sz w:val="22"/>
                <w:szCs w:val="22"/>
                <w:lang w:val="en-US" w:eastAsia="zh-CN"/>
              </w:rPr>
              <w:t>提供项目材料的</w:t>
            </w:r>
            <w:r>
              <w:rPr>
                <w:rFonts w:hint="default" w:ascii="Times New Roman" w:hAnsi="Times New Roman" w:eastAsia="仿宋" w:cs="Times New Roman"/>
                <w:b w:val="0"/>
                <w:bCs w:val="0"/>
                <w:color w:val="auto"/>
                <w:kern w:val="0"/>
                <w:sz w:val="22"/>
                <w:szCs w:val="22"/>
              </w:rPr>
              <w:t>单位均须在《附表10》加盖公章。未盖章，视为</w:t>
            </w:r>
            <w:r>
              <w:rPr>
                <w:rFonts w:hint="eastAsia" w:eastAsia="仿宋" w:cs="Times New Roman"/>
                <w:b w:val="0"/>
                <w:bCs w:val="0"/>
                <w:color w:val="auto"/>
                <w:kern w:val="0"/>
                <w:sz w:val="22"/>
                <w:szCs w:val="22"/>
                <w:lang w:val="en-US" w:eastAsia="zh-CN"/>
              </w:rPr>
              <w:t>数据</w:t>
            </w:r>
            <w:r>
              <w:rPr>
                <w:rFonts w:hint="default" w:ascii="Times New Roman" w:hAnsi="Times New Roman" w:eastAsia="仿宋" w:cs="Times New Roman"/>
                <w:b w:val="0"/>
                <w:bCs w:val="0"/>
                <w:color w:val="auto"/>
                <w:kern w:val="0"/>
                <w:sz w:val="22"/>
                <w:szCs w:val="22"/>
              </w:rPr>
              <w:t>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w:t>
            </w: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lang w:val="en-US" w:eastAsia="zh-CN"/>
              </w:rPr>
              <w:t>表的工程中心参建单位也可提供由第三方（审计）机构出具的专项（审计）报告及研发人员与参建单位签署的人事劳动合同</w:t>
            </w:r>
            <w:r>
              <w:rPr>
                <w:rFonts w:hint="eastAsia" w:ascii="Times New Roman" w:hAnsi="Times New Roman"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只填写经费支出单位含有依托单位的金额。</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19</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只填写经费支出单位含有共建单位的金额。</w:t>
            </w:r>
          </w:p>
        </w:tc>
      </w:tr>
      <w:tr>
        <w:tblPrEx>
          <w:tblLayout w:type="fixed"/>
          <w:tblCellMar>
            <w:top w:w="0" w:type="dxa"/>
            <w:left w:w="108" w:type="dxa"/>
            <w:bottom w:w="0" w:type="dxa"/>
            <w:right w:w="108" w:type="dxa"/>
          </w:tblCellMar>
        </w:tblPrEx>
        <w:trPr>
          <w:trHeight w:val="182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20</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1、提供《附表1：工程研究中心研发人员统计表》，加盖研发人员所属单位的公章。未盖章的单位，其相应人员视为无效。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加盖企业公章，《附表1》中企业研发人员数量应</w:t>
            </w:r>
            <w:r>
              <w:rPr>
                <w:rFonts w:hint="eastAsia" w:eastAsia="仿宋" w:cs="Times New Roman"/>
                <w:b w:val="0"/>
                <w:bCs w:val="0"/>
                <w:color w:val="auto"/>
                <w:kern w:val="0"/>
                <w:sz w:val="22"/>
                <w:szCs w:val="22"/>
                <w:lang w:val="en-US" w:eastAsia="zh-CN"/>
              </w:rPr>
              <w:t>小于等于</w:t>
            </w:r>
            <w:r>
              <w:rPr>
                <w:rFonts w:hint="default" w:ascii="Times New Roman" w:hAnsi="Times New Roman" w:eastAsia="仿宋" w:cs="Times New Roman"/>
                <w:b w:val="0"/>
                <w:bCs w:val="0"/>
                <w:color w:val="auto"/>
                <w:kern w:val="0"/>
                <w:sz w:val="22"/>
                <w:szCs w:val="22"/>
              </w:rPr>
              <w:t>其107-2表数据。未提供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w:t>
            </w: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lang w:val="en-US" w:eastAsia="zh-CN"/>
              </w:rPr>
              <w:t>表的工程中心参建单位也可提供由第三方（审计）机构出具的专项（审计）报告及研发人员与参建单位签署的人事劳动合同</w:t>
            </w:r>
            <w:r>
              <w:rPr>
                <w:rFonts w:hint="eastAsia" w:ascii="Times New Roman" w:hAnsi="Times New Roman"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0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w:t>
            </w: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只填写依托单位的在岗研发人员人数。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22</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w:t>
            </w: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只填写共建单位的在岗研发人员人数。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23</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高级专家人数（人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提供《附表2：工程研究中心高级专家统计表》。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高级专家证书扫描件。扫描件顺序须与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附表2</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24</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其中:依托单位高级专家人数（人，期末数）</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只填写所在单位为依托单位的高级专家人数。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25</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共建单位高级专家人数（人，期末数）</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只填写所在单位是共建单位的高级专家人数。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博士人数（人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提供《附表3：工程研究中心博士统计表》。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博士证书扫描件。扫描件顺序须与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附表3</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其中:依托单位博士人数（人，期末数）</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只填写所在单位为依托单位的博士人数。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共建单位博士人数（人，期末数）</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只填写所在单位是共建单位的博士人数。</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29</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来工程中心从事研发工作的外部专家人月（人月）</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提供《附表4：工程研究中心外部专家信息表》，并加盖</w:t>
            </w:r>
            <w:r>
              <w:rPr>
                <w:rFonts w:hint="eastAsia" w:eastAsia="仿宋" w:cs="Times New Roman"/>
                <w:b w:val="0"/>
                <w:bCs w:val="0"/>
                <w:color w:val="auto"/>
                <w:kern w:val="0"/>
                <w:sz w:val="22"/>
                <w:szCs w:val="22"/>
                <w:lang w:val="en-US" w:eastAsia="zh-CN"/>
              </w:rPr>
              <w:t>依托单位</w:t>
            </w:r>
            <w:r>
              <w:rPr>
                <w:rFonts w:hint="default" w:ascii="Times New Roman" w:hAnsi="Times New Roman" w:eastAsia="仿宋" w:cs="Times New Roman"/>
                <w:b w:val="0"/>
                <w:bCs w:val="0"/>
                <w:color w:val="auto"/>
                <w:kern w:val="0"/>
                <w:sz w:val="22"/>
                <w:szCs w:val="22"/>
              </w:rPr>
              <w:t>公章</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b/>
                <w:bCs/>
                <w:color w:val="auto"/>
                <w:kern w:val="0"/>
                <w:sz w:val="22"/>
                <w:szCs w:val="22"/>
                <w:lang w:val="en-US" w:eastAsia="zh-CN"/>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265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30</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1、高校或科研机构提供设备清单，并列出</w:t>
            </w:r>
            <w:r>
              <w:rPr>
                <w:rFonts w:hint="eastAsia" w:ascii="Times New Roman" w:hAnsi="Times New Roman" w:eastAsia="仿宋" w:cs="Times New Roman"/>
                <w:b w:val="0"/>
                <w:bCs w:val="0"/>
                <w:color w:val="auto"/>
                <w:kern w:val="0"/>
                <w:sz w:val="22"/>
                <w:szCs w:val="22"/>
                <w:lang w:val="en-US" w:eastAsia="zh-CN"/>
              </w:rPr>
              <w:t>各</w:t>
            </w:r>
            <w:r>
              <w:rPr>
                <w:rFonts w:hint="default" w:ascii="Times New Roman" w:hAnsi="Times New Roman" w:eastAsia="仿宋" w:cs="Times New Roman"/>
                <w:b w:val="0"/>
                <w:bCs w:val="0"/>
                <w:color w:val="auto"/>
                <w:kern w:val="0"/>
                <w:sz w:val="22"/>
                <w:szCs w:val="22"/>
              </w:rPr>
              <w:t>设备原值</w:t>
            </w:r>
            <w:r>
              <w:rPr>
                <w:rFonts w:hint="eastAsia" w:ascii="Times New Roman" w:hAnsi="Times New Roman" w:eastAsia="仿宋" w:cs="Times New Roman"/>
                <w:b w:val="0"/>
                <w:bCs w:val="0"/>
                <w:color w:val="auto"/>
                <w:kern w:val="0"/>
                <w:sz w:val="22"/>
                <w:szCs w:val="22"/>
                <w:lang w:val="en-US" w:eastAsia="zh-CN"/>
              </w:rPr>
              <w:t>及设备原值合计值</w:t>
            </w:r>
            <w:r>
              <w:rPr>
                <w:rFonts w:hint="default" w:ascii="Times New Roman" w:hAnsi="Times New Roman" w:eastAsia="仿宋" w:cs="Times New Roman"/>
                <w:b w:val="0"/>
                <w:bCs w:val="0"/>
                <w:color w:val="auto"/>
                <w:kern w:val="0"/>
                <w:sz w:val="22"/>
                <w:szCs w:val="22"/>
              </w:rPr>
              <w:t>，加盖单位的公章。未盖章，相应数据视为无效。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ascii="Times New Roman" w:hAnsi="Times New Roman"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ascii="Times New Roman" w:hAnsi="Times New Roman"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ascii="Times New Roman" w:hAnsi="Times New Roman"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ascii="Times New Roman" w:hAnsi="Times New Roman"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ascii="Times New Roman" w:hAnsi="Times New Roman"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ascii="Times New Roman" w:hAnsi="Times New Roman"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w:t>
            </w: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lang w:val="en-US" w:eastAsia="zh-CN"/>
              </w:rPr>
              <w:t>表的工程中心参建单位也可提供由第三方（审计）机构出具的专项（审计）报告及研发人员与参建单位签署的人事劳动合同</w:t>
            </w:r>
            <w:r>
              <w:rPr>
                <w:rFonts w:hint="eastAsia" w:ascii="Times New Roman" w:hAnsi="Times New Roman"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31</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只填写依托单位的仪器和设备原值。</w:t>
            </w:r>
          </w:p>
        </w:tc>
      </w:tr>
      <w:tr>
        <w:tblPrEx>
          <w:tblLayout w:type="fixed"/>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32</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共建单位仪器和设备原值（万元）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只填写共建单位的仪器和设备原值。</w:t>
            </w:r>
          </w:p>
        </w:tc>
      </w:tr>
      <w:tr>
        <w:tblPrEx>
          <w:tblLayout w:type="fixed"/>
          <w:tblCellMar>
            <w:top w:w="0" w:type="dxa"/>
            <w:left w:w="108" w:type="dxa"/>
            <w:bottom w:w="0" w:type="dxa"/>
            <w:right w:w="108" w:type="dxa"/>
          </w:tblCellMar>
        </w:tblPrEx>
        <w:trPr>
          <w:trHeight w:val="14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33</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独立</w:t>
            </w:r>
            <w:r>
              <w:rPr>
                <w:rFonts w:hint="eastAsia" w:eastAsia="仿宋" w:cs="Times New Roman"/>
                <w:color w:val="auto"/>
                <w:kern w:val="0"/>
                <w:sz w:val="22"/>
                <w:szCs w:val="22"/>
                <w:lang w:val="en-US" w:eastAsia="zh-CN"/>
              </w:rPr>
              <w:t>研发场所</w:t>
            </w:r>
            <w:r>
              <w:rPr>
                <w:rFonts w:hint="default" w:ascii="Times New Roman" w:hAnsi="Times New Roman" w:eastAsia="仿宋" w:cs="Times New Roman"/>
                <w:color w:val="auto"/>
                <w:kern w:val="0"/>
                <w:sz w:val="22"/>
                <w:szCs w:val="22"/>
              </w:rPr>
              <w:t>建筑面积（平方米</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eastAsia" w:eastAsia="仿宋" w:cs="Times New Roman"/>
                <w:b w:val="0"/>
                <w:bCs w:val="0"/>
                <w:color w:val="auto"/>
                <w:kern w:val="0"/>
                <w:sz w:val="22"/>
                <w:szCs w:val="22"/>
                <w:lang w:val="en-US" w:eastAsia="zh-CN"/>
              </w:rPr>
              <w:t>1.提供工程研究中心拥有或使用的研发场所建筑面积说明，并加盖提供研发场所的单位公章，未盖章视为相应建筑面积数据无效。</w:t>
            </w:r>
          </w:p>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2.提供</w:t>
            </w:r>
            <w:r>
              <w:rPr>
                <w:rFonts w:hint="default" w:ascii="Times New Roman" w:hAnsi="Times New Roman" w:eastAsia="仿宋" w:cs="Times New Roman"/>
                <w:b w:val="0"/>
                <w:bCs w:val="0"/>
                <w:color w:val="auto"/>
                <w:kern w:val="0"/>
                <w:sz w:val="22"/>
                <w:szCs w:val="22"/>
              </w:rPr>
              <w:t>房屋产权证明、使用权证明或房屋租赁合同</w:t>
            </w:r>
            <w:r>
              <w:rPr>
                <w:rFonts w:hint="eastAsia" w:eastAsia="仿宋" w:cs="Times New Roman"/>
                <w:b w:val="0"/>
                <w:bCs w:val="0"/>
                <w:color w:val="auto"/>
                <w:kern w:val="0"/>
                <w:sz w:val="22"/>
                <w:szCs w:val="22"/>
                <w:lang w:val="en-US" w:eastAsia="zh-CN"/>
              </w:rPr>
              <w:t>等</w:t>
            </w:r>
            <w:r>
              <w:rPr>
                <w:rFonts w:hint="default" w:ascii="Times New Roman" w:hAnsi="Times New Roman" w:eastAsia="仿宋" w:cs="Times New Roman"/>
                <w:b w:val="0"/>
                <w:bCs w:val="0"/>
                <w:color w:val="auto"/>
                <w:kern w:val="0"/>
                <w:sz w:val="22"/>
                <w:szCs w:val="22"/>
              </w:rPr>
              <w:t>能证明工程研究中心拥有或使用该建筑面积</w:t>
            </w:r>
            <w:r>
              <w:rPr>
                <w:rFonts w:hint="eastAsia" w:eastAsia="仿宋" w:cs="Times New Roman"/>
                <w:b w:val="0"/>
                <w:bCs w:val="0"/>
                <w:color w:val="auto"/>
                <w:kern w:val="0"/>
                <w:sz w:val="22"/>
                <w:szCs w:val="22"/>
                <w:lang w:eastAsia="zh-CN"/>
              </w:rPr>
              <w:t>的</w:t>
            </w:r>
            <w:r>
              <w:rPr>
                <w:rFonts w:hint="default" w:ascii="Times New Roman" w:hAnsi="Times New Roman" w:eastAsia="仿宋" w:cs="Times New Roman"/>
                <w:b w:val="0"/>
                <w:bCs w:val="0"/>
                <w:color w:val="auto"/>
                <w:kern w:val="0"/>
                <w:sz w:val="22"/>
                <w:szCs w:val="22"/>
              </w:rPr>
              <w:t>证明材料。</w:t>
            </w:r>
          </w:p>
        </w:tc>
      </w:tr>
      <w:tr>
        <w:tblPrEx>
          <w:tblLayout w:type="fixed"/>
          <w:tblCellMar>
            <w:top w:w="0" w:type="dxa"/>
            <w:left w:w="108" w:type="dxa"/>
            <w:bottom w:w="0" w:type="dxa"/>
            <w:right w:w="108" w:type="dxa"/>
          </w:tblCellMar>
        </w:tblPrEx>
        <w:trPr>
          <w:trHeight w:val="179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34</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color w:val="auto"/>
                <w:kern w:val="0"/>
                <w:sz w:val="22"/>
                <w:szCs w:val="22"/>
                <w:lang w:eastAsia="zh-CN"/>
              </w:rPr>
            </w:pPr>
            <w:r>
              <w:rPr>
                <w:rFonts w:hint="default" w:ascii="Times New Roman" w:hAnsi="Times New Roman" w:eastAsia="仿宋" w:cs="Times New Roman"/>
                <w:color w:val="auto"/>
                <w:kern w:val="0"/>
                <w:sz w:val="22"/>
                <w:szCs w:val="22"/>
              </w:rPr>
              <w:t>获省级以上自然科学、技术发明、科技进步奖项</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提供《附表9：获省级以上自然科学、技术发明、科技进步奖项目数》。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获奖证书扫描件。扫描件顺序须与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w:t>
            </w:r>
            <w:r>
              <w:rPr>
                <w:rFonts w:hint="eastAsia" w:eastAsia="仿宋" w:cs="Times New Roman"/>
                <w:b w:val="0"/>
                <w:bCs w:val="0"/>
                <w:color w:val="auto"/>
                <w:kern w:val="0"/>
                <w:sz w:val="22"/>
                <w:szCs w:val="22"/>
                <w:lang w:val="en-US" w:eastAsia="zh-CN"/>
              </w:rPr>
              <w:t>9</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3、若获奖者为个人，提供相关人员与依托单位或共建单位签署的人事劳动合同</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35</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其中：依托单位获国家级奖项数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只填写国家级奖项获奖单位含依托单位的数量</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36</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 xml:space="preserve">    </w:t>
            </w:r>
            <w:r>
              <w:rPr>
                <w:rFonts w:hint="eastAsia" w:eastAsia="仿宋" w:cs="Times New Roman"/>
                <w:color w:val="auto"/>
                <w:kern w:val="0"/>
                <w:sz w:val="22"/>
                <w:szCs w:val="22"/>
                <w:lang w:val="en-US" w:eastAsia="zh-CN"/>
              </w:rPr>
              <w:t xml:space="preserve">   </w:t>
            </w:r>
            <w:r>
              <w:rPr>
                <w:rFonts w:hint="eastAsia" w:ascii="Times New Roman" w:hAnsi="Times New Roman" w:eastAsia="仿宋" w:cs="Times New Roman"/>
                <w:color w:val="auto"/>
                <w:kern w:val="0"/>
                <w:sz w:val="22"/>
                <w:szCs w:val="22"/>
              </w:rPr>
              <w:t xml:space="preserve">  依托单位获省级以上奖项数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只填写省级以上奖项获奖单位含依托单位的数量</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37</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1080" w:firstLineChars="5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共建单位国家级奖项数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只填写国家级奖项获奖单位含共建单位的数量</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38</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共建单位获省级以上奖项数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只填写省级以上奖项获奖单位含共建单位的数量</w:t>
            </w:r>
            <w:r>
              <w:rPr>
                <w:rFonts w:hint="eastAsia" w:eastAsia="仿宋" w:cs="Times New Roman"/>
                <w:b w:val="0"/>
                <w:bCs w:val="0"/>
                <w:color w:val="auto"/>
                <w:kern w:val="0"/>
                <w:sz w:val="22"/>
                <w:szCs w:val="22"/>
                <w:lang w:eastAsia="zh-CN"/>
              </w:rPr>
              <w:t>。</w:t>
            </w:r>
          </w:p>
        </w:tc>
      </w:tr>
      <w:tr>
        <w:tblPrEx>
          <w:tblLayout w:type="fixed"/>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39</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《真实性承诺</w:t>
            </w:r>
            <w:r>
              <w:rPr>
                <w:rFonts w:hint="eastAsia" w:eastAsia="仿宋" w:cs="Times New Roman"/>
                <w:color w:val="auto"/>
                <w:kern w:val="0"/>
                <w:sz w:val="22"/>
                <w:szCs w:val="22"/>
                <w:lang w:val="en-US" w:eastAsia="zh-CN"/>
              </w:rPr>
              <w:t>书</w:t>
            </w:r>
            <w:r>
              <w:rPr>
                <w:rFonts w:hint="eastAsia"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须加盖所有</w:t>
            </w:r>
            <w:r>
              <w:rPr>
                <w:rFonts w:hint="eastAsia" w:eastAsia="仿宋" w:cs="Times New Roman"/>
                <w:b w:val="0"/>
                <w:bCs w:val="0"/>
                <w:color w:val="auto"/>
                <w:kern w:val="0"/>
                <w:sz w:val="22"/>
                <w:szCs w:val="22"/>
                <w:lang w:val="en-US" w:eastAsia="zh-CN"/>
              </w:rPr>
              <w:t>参建</w:t>
            </w:r>
            <w:r>
              <w:rPr>
                <w:rFonts w:hint="eastAsia" w:ascii="Times New Roman" w:hAnsi="Times New Roman" w:eastAsia="仿宋" w:cs="Times New Roman"/>
                <w:b w:val="0"/>
                <w:bCs w:val="0"/>
                <w:color w:val="auto"/>
                <w:kern w:val="0"/>
                <w:sz w:val="22"/>
                <w:szCs w:val="22"/>
              </w:rPr>
              <w:t>单位公章。未盖章的，视为</w:t>
            </w:r>
            <w:r>
              <w:rPr>
                <w:rFonts w:hint="eastAsia" w:eastAsia="仿宋" w:cs="Times New Roman"/>
                <w:b w:val="0"/>
                <w:bCs w:val="0"/>
                <w:color w:val="auto"/>
                <w:kern w:val="0"/>
                <w:sz w:val="22"/>
                <w:szCs w:val="22"/>
                <w:lang w:val="en-US" w:eastAsia="zh-CN"/>
              </w:rPr>
              <w:t>申请报告数据</w:t>
            </w:r>
            <w:r>
              <w:rPr>
                <w:rFonts w:hint="eastAsia" w:ascii="Times New Roman" w:hAnsi="Times New Roman" w:eastAsia="仿宋" w:cs="Times New Roman"/>
                <w:b w:val="0"/>
                <w:bCs w:val="0"/>
                <w:color w:val="auto"/>
                <w:kern w:val="0"/>
                <w:sz w:val="22"/>
                <w:szCs w:val="22"/>
              </w:rPr>
              <w:t>无效。</w:t>
            </w:r>
          </w:p>
        </w:tc>
      </w:tr>
    </w:tbl>
    <w:p>
      <w:pPr>
        <w:snapToGrid w:val="0"/>
        <w:spacing w:line="520" w:lineRule="exact"/>
        <w:rPr>
          <w:rFonts w:hint="eastAsia" w:ascii="黑体" w:eastAsia="华文中宋"/>
          <w:b/>
          <w:bCs/>
          <w:color w:val="auto"/>
        </w:rPr>
      </w:pPr>
    </w:p>
    <w:p>
      <w:pPr>
        <w:snapToGrid w:val="0"/>
        <w:spacing w:line="520" w:lineRule="exact"/>
        <w:rPr>
          <w:rFonts w:hint="eastAsia" w:ascii="黑体" w:eastAsia="华文中宋"/>
          <w:b/>
          <w:bCs/>
        </w:rPr>
      </w:pPr>
    </w:p>
    <w:p>
      <w:pPr>
        <w:pBdr>
          <w:top w:val="none" w:color="auto" w:sz="0" w:space="0"/>
          <w:left w:val="none" w:color="auto" w:sz="0" w:space="0"/>
          <w:bottom w:val="none" w:color="auto" w:sz="0" w:space="1"/>
          <w:right w:val="none" w:color="auto" w:sz="0" w:space="0"/>
          <w:between w:val="none" w:color="auto" w:sz="0" w:space="0"/>
        </w:pBdr>
        <w:snapToGrid w:val="0"/>
        <w:spacing w:line="560" w:lineRule="exact"/>
        <w:rPr>
          <w:rFonts w:hint="eastAsia"/>
          <w:sz w:val="28"/>
          <w:szCs w:val="28"/>
        </w:rPr>
      </w:pPr>
    </w:p>
    <w:sectPr>
      <w:footerReference r:id="rId3" w:type="default"/>
      <w:pgSz w:w="16838" w:h="11906" w:orient="landscape"/>
      <w:pgMar w:top="1588" w:right="2098" w:bottom="1474" w:left="1985" w:header="1418"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6A95F90-CC5A-4BDD-86FE-1FBDCD8201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embedRegular r:id="rId2" w:fontKey="{FD5C148A-46C4-4CD3-B144-DD8E1C69E1E8}"/>
  </w:font>
  <w:font w:name="方正大标宋简体">
    <w:panose1 w:val="02000000000000000000"/>
    <w:charset w:val="86"/>
    <w:family w:val="auto"/>
    <w:pitch w:val="default"/>
    <w:sig w:usb0="00000000" w:usb1="00000000" w:usb2="00000000" w:usb3="00000000" w:csb0="00000000" w:csb1="00000000"/>
    <w:embedRegular r:id="rId3" w:fontKey="{C4C9D227-9E3E-4C26-A233-FE992E8B96EC}"/>
  </w:font>
  <w:font w:name="仿宋">
    <w:panose1 w:val="02010609060101010101"/>
    <w:charset w:val="86"/>
    <w:family w:val="auto"/>
    <w:pitch w:val="default"/>
    <w:sig w:usb0="800002BF" w:usb1="38CF7CFA" w:usb2="00000016" w:usb3="00000000" w:csb0="00040001" w:csb1="00000000"/>
    <w:embedRegular r:id="rId4" w:fontKey="{8206CD25-C44C-48AA-949D-819F714C34F4}"/>
  </w:font>
  <w:font w:name="华文中宋">
    <w:panose1 w:val="02010600040101010101"/>
    <w:charset w:val="86"/>
    <w:family w:val="auto"/>
    <w:pitch w:val="default"/>
    <w:sig w:usb0="00000287" w:usb1="080F0000" w:usb2="00000000" w:usb3="00000000" w:csb0="0004009F" w:csb1="DFD70000"/>
    <w:embedRegular r:id="rId5" w:fontKey="{1AF16A13-C6A7-4B28-82A9-0322D6F88B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1F5F"/>
    <w:multiLevelType w:val="singleLevel"/>
    <w:tmpl w:val="6A1E1F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mVjOGMwMDhjOWNlNGYyYmJiMDBkZWNiMjA4ZmQifQ=="/>
  </w:docVars>
  <w:rsids>
    <w:rsidRoot w:val="006E0B1B"/>
    <w:rsid w:val="00040F27"/>
    <w:rsid w:val="00044BF6"/>
    <w:rsid w:val="000479F9"/>
    <w:rsid w:val="00050BED"/>
    <w:rsid w:val="00060381"/>
    <w:rsid w:val="000643B1"/>
    <w:rsid w:val="00077308"/>
    <w:rsid w:val="000C124F"/>
    <w:rsid w:val="000E4FD0"/>
    <w:rsid w:val="000E51AE"/>
    <w:rsid w:val="000E55F6"/>
    <w:rsid w:val="000F2012"/>
    <w:rsid w:val="0011677A"/>
    <w:rsid w:val="00133A50"/>
    <w:rsid w:val="001343DD"/>
    <w:rsid w:val="00141B49"/>
    <w:rsid w:val="00142E0B"/>
    <w:rsid w:val="00151428"/>
    <w:rsid w:val="001807C7"/>
    <w:rsid w:val="00187875"/>
    <w:rsid w:val="0019625D"/>
    <w:rsid w:val="001B00F1"/>
    <w:rsid w:val="001F5C0A"/>
    <w:rsid w:val="00217A0B"/>
    <w:rsid w:val="00227D7A"/>
    <w:rsid w:val="0024078B"/>
    <w:rsid w:val="00241212"/>
    <w:rsid w:val="00245B52"/>
    <w:rsid w:val="00250821"/>
    <w:rsid w:val="002521B1"/>
    <w:rsid w:val="002600D1"/>
    <w:rsid w:val="00265D99"/>
    <w:rsid w:val="002664F8"/>
    <w:rsid w:val="00271FAB"/>
    <w:rsid w:val="002E527C"/>
    <w:rsid w:val="002F0481"/>
    <w:rsid w:val="0031187E"/>
    <w:rsid w:val="0031414B"/>
    <w:rsid w:val="0032031A"/>
    <w:rsid w:val="00321F28"/>
    <w:rsid w:val="00330BB7"/>
    <w:rsid w:val="0036228A"/>
    <w:rsid w:val="0036678F"/>
    <w:rsid w:val="0037795B"/>
    <w:rsid w:val="00385C14"/>
    <w:rsid w:val="00394B54"/>
    <w:rsid w:val="003A7F0E"/>
    <w:rsid w:val="003C21C2"/>
    <w:rsid w:val="003C2501"/>
    <w:rsid w:val="003C272B"/>
    <w:rsid w:val="003C3AA6"/>
    <w:rsid w:val="003D2AA7"/>
    <w:rsid w:val="003D4AC1"/>
    <w:rsid w:val="003E6734"/>
    <w:rsid w:val="003E74E0"/>
    <w:rsid w:val="003F5D18"/>
    <w:rsid w:val="00400E43"/>
    <w:rsid w:val="00404D2B"/>
    <w:rsid w:val="00410D5B"/>
    <w:rsid w:val="00413505"/>
    <w:rsid w:val="00416084"/>
    <w:rsid w:val="00437B98"/>
    <w:rsid w:val="00442D70"/>
    <w:rsid w:val="00447568"/>
    <w:rsid w:val="00452D9F"/>
    <w:rsid w:val="00472BFD"/>
    <w:rsid w:val="00477BD4"/>
    <w:rsid w:val="00481565"/>
    <w:rsid w:val="00496C43"/>
    <w:rsid w:val="004A4CC7"/>
    <w:rsid w:val="004A77A2"/>
    <w:rsid w:val="004B077A"/>
    <w:rsid w:val="004B5F64"/>
    <w:rsid w:val="004C0511"/>
    <w:rsid w:val="004C51E9"/>
    <w:rsid w:val="004C7A03"/>
    <w:rsid w:val="004D6050"/>
    <w:rsid w:val="00533455"/>
    <w:rsid w:val="00547150"/>
    <w:rsid w:val="00567C91"/>
    <w:rsid w:val="005829AC"/>
    <w:rsid w:val="00582D7E"/>
    <w:rsid w:val="005C2D82"/>
    <w:rsid w:val="00620453"/>
    <w:rsid w:val="006763AC"/>
    <w:rsid w:val="006924C6"/>
    <w:rsid w:val="006A0682"/>
    <w:rsid w:val="006A0A43"/>
    <w:rsid w:val="006C6A62"/>
    <w:rsid w:val="006E0B1B"/>
    <w:rsid w:val="006E4716"/>
    <w:rsid w:val="006F0C77"/>
    <w:rsid w:val="006F0E38"/>
    <w:rsid w:val="00713866"/>
    <w:rsid w:val="00716D85"/>
    <w:rsid w:val="00737AEC"/>
    <w:rsid w:val="00786C7D"/>
    <w:rsid w:val="007C67A5"/>
    <w:rsid w:val="007D28E3"/>
    <w:rsid w:val="007E346E"/>
    <w:rsid w:val="00801323"/>
    <w:rsid w:val="00811716"/>
    <w:rsid w:val="00844E64"/>
    <w:rsid w:val="00845E14"/>
    <w:rsid w:val="00861B0A"/>
    <w:rsid w:val="008859B1"/>
    <w:rsid w:val="008A72DC"/>
    <w:rsid w:val="008C5E1B"/>
    <w:rsid w:val="00911F72"/>
    <w:rsid w:val="009255A5"/>
    <w:rsid w:val="00936F0A"/>
    <w:rsid w:val="009576F5"/>
    <w:rsid w:val="00961FFC"/>
    <w:rsid w:val="009A7793"/>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0297"/>
    <w:rsid w:val="00B0349C"/>
    <w:rsid w:val="00B1078E"/>
    <w:rsid w:val="00B11D9A"/>
    <w:rsid w:val="00B3351D"/>
    <w:rsid w:val="00B41C4F"/>
    <w:rsid w:val="00B637B7"/>
    <w:rsid w:val="00BE4D6B"/>
    <w:rsid w:val="00C161E8"/>
    <w:rsid w:val="00C41CC7"/>
    <w:rsid w:val="00C4636A"/>
    <w:rsid w:val="00C72C1B"/>
    <w:rsid w:val="00C74E41"/>
    <w:rsid w:val="00CC065C"/>
    <w:rsid w:val="00CE6BCE"/>
    <w:rsid w:val="00CE7497"/>
    <w:rsid w:val="00CF091A"/>
    <w:rsid w:val="00D11058"/>
    <w:rsid w:val="00D32557"/>
    <w:rsid w:val="00D452A7"/>
    <w:rsid w:val="00D45366"/>
    <w:rsid w:val="00D474E6"/>
    <w:rsid w:val="00D56E67"/>
    <w:rsid w:val="00D60EBF"/>
    <w:rsid w:val="00D614B7"/>
    <w:rsid w:val="00D74904"/>
    <w:rsid w:val="00D767DE"/>
    <w:rsid w:val="00D92AB0"/>
    <w:rsid w:val="00DB6E4C"/>
    <w:rsid w:val="00DD0FE8"/>
    <w:rsid w:val="00DE0FFD"/>
    <w:rsid w:val="00DF0AAC"/>
    <w:rsid w:val="00E022A3"/>
    <w:rsid w:val="00E203BA"/>
    <w:rsid w:val="00E3390E"/>
    <w:rsid w:val="00E5704D"/>
    <w:rsid w:val="00E62FD0"/>
    <w:rsid w:val="00E659F5"/>
    <w:rsid w:val="00E732EE"/>
    <w:rsid w:val="00E8590A"/>
    <w:rsid w:val="00E9008B"/>
    <w:rsid w:val="00EA047D"/>
    <w:rsid w:val="00EA6BFA"/>
    <w:rsid w:val="00EA7EAD"/>
    <w:rsid w:val="00EB701E"/>
    <w:rsid w:val="00EC7525"/>
    <w:rsid w:val="00F00CB6"/>
    <w:rsid w:val="00F03533"/>
    <w:rsid w:val="00F433CF"/>
    <w:rsid w:val="00F55141"/>
    <w:rsid w:val="00F62BD2"/>
    <w:rsid w:val="00F908CC"/>
    <w:rsid w:val="00FB608E"/>
    <w:rsid w:val="059C5BCD"/>
    <w:rsid w:val="0B6D6042"/>
    <w:rsid w:val="0D3F316D"/>
    <w:rsid w:val="0EB11F7A"/>
    <w:rsid w:val="0F07571F"/>
    <w:rsid w:val="10AE4FAE"/>
    <w:rsid w:val="10C62E11"/>
    <w:rsid w:val="12FD60C7"/>
    <w:rsid w:val="164D7044"/>
    <w:rsid w:val="16616190"/>
    <w:rsid w:val="16CA326E"/>
    <w:rsid w:val="172D64A6"/>
    <w:rsid w:val="17482195"/>
    <w:rsid w:val="187E095C"/>
    <w:rsid w:val="194B3ED9"/>
    <w:rsid w:val="195146C7"/>
    <w:rsid w:val="1A5F0B00"/>
    <w:rsid w:val="1A6F7E15"/>
    <w:rsid w:val="1A7F6718"/>
    <w:rsid w:val="1CFC24FF"/>
    <w:rsid w:val="1D805C88"/>
    <w:rsid w:val="1F893B88"/>
    <w:rsid w:val="1F941997"/>
    <w:rsid w:val="21D4251F"/>
    <w:rsid w:val="22895F7D"/>
    <w:rsid w:val="232B2CD6"/>
    <w:rsid w:val="2909656C"/>
    <w:rsid w:val="2A236931"/>
    <w:rsid w:val="2B195446"/>
    <w:rsid w:val="2B1D1823"/>
    <w:rsid w:val="2D297262"/>
    <w:rsid w:val="2DDD5C11"/>
    <w:rsid w:val="3479049C"/>
    <w:rsid w:val="35577297"/>
    <w:rsid w:val="356631AB"/>
    <w:rsid w:val="359C46D6"/>
    <w:rsid w:val="35DA3A24"/>
    <w:rsid w:val="375B08D5"/>
    <w:rsid w:val="390C18FE"/>
    <w:rsid w:val="3C857CE8"/>
    <w:rsid w:val="3DDD4DDB"/>
    <w:rsid w:val="4110479E"/>
    <w:rsid w:val="41CD5631"/>
    <w:rsid w:val="42821BBD"/>
    <w:rsid w:val="42F73E67"/>
    <w:rsid w:val="43074556"/>
    <w:rsid w:val="448E5E07"/>
    <w:rsid w:val="45B9405B"/>
    <w:rsid w:val="46641814"/>
    <w:rsid w:val="46DF533E"/>
    <w:rsid w:val="46EB6DAC"/>
    <w:rsid w:val="497061AD"/>
    <w:rsid w:val="498B1C3E"/>
    <w:rsid w:val="4E53406F"/>
    <w:rsid w:val="4F4B06FE"/>
    <w:rsid w:val="5356013A"/>
    <w:rsid w:val="54A34CE9"/>
    <w:rsid w:val="5D1F603D"/>
    <w:rsid w:val="5EAC4030"/>
    <w:rsid w:val="61746671"/>
    <w:rsid w:val="653964D0"/>
    <w:rsid w:val="65E210BA"/>
    <w:rsid w:val="66AF34B9"/>
    <w:rsid w:val="670F519D"/>
    <w:rsid w:val="680C161C"/>
    <w:rsid w:val="68B7537B"/>
    <w:rsid w:val="6AFC57D5"/>
    <w:rsid w:val="6CBC7F86"/>
    <w:rsid w:val="6D0F0946"/>
    <w:rsid w:val="6FD107B4"/>
    <w:rsid w:val="70076A20"/>
    <w:rsid w:val="71337170"/>
    <w:rsid w:val="72510B32"/>
    <w:rsid w:val="7475372F"/>
    <w:rsid w:val="751B4910"/>
    <w:rsid w:val="766D709A"/>
    <w:rsid w:val="782F0C4A"/>
    <w:rsid w:val="796C5B88"/>
    <w:rsid w:val="7A8A263C"/>
    <w:rsid w:val="7B6B71EB"/>
    <w:rsid w:val="7C643795"/>
    <w:rsid w:val="7C9F59AB"/>
    <w:rsid w:val="7D644449"/>
    <w:rsid w:val="7D9E4C61"/>
    <w:rsid w:val="7DF36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link w:val="16"/>
    <w:unhideWhenUsed/>
    <w:qFormat/>
    <w:uiPriority w:val="0"/>
    <w:pPr>
      <w:keepNext/>
      <w:keepLines/>
      <w:spacing w:before="260" w:after="260" w:line="413" w:lineRule="auto"/>
      <w:ind w:firstLine="723" w:firstLineChars="200"/>
      <w:outlineLvl w:val="1"/>
    </w:pPr>
    <w:rPr>
      <w:rFonts w:ascii="Arial" w:hAnsi="Arial" w:eastAsia="黑体"/>
      <w:b/>
      <w:szCs w:val="22"/>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sz w:val="44"/>
      <w:szCs w:val="24"/>
    </w:rPr>
  </w:style>
  <w:style w:type="paragraph" w:styleId="5">
    <w:name w:val="Body Text Indent"/>
    <w:basedOn w:val="1"/>
    <w:qFormat/>
    <w:uiPriority w:val="0"/>
    <w:pPr>
      <w:ind w:firstLine="420" w:firstLineChars="200"/>
    </w:pPr>
    <w:rPr>
      <w:szCs w:val="24"/>
    </w:rPr>
  </w:style>
  <w:style w:type="paragraph" w:styleId="6">
    <w:name w:val="Body Text Indent 2"/>
    <w:basedOn w:val="1"/>
    <w:qFormat/>
    <w:uiPriority w:val="0"/>
    <w:pPr>
      <w:ind w:firstLine="640" w:firstLineChars="200"/>
    </w:pPr>
    <w:rPr>
      <w:rFonts w:eastAsia="仿宋_GB2312"/>
      <w:sz w:val="32"/>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ind w:left="420" w:firstLine="645"/>
    </w:pPr>
    <w:rPr>
      <w:rFonts w:eastAsia="仿宋_GB2312"/>
      <w:sz w:val="32"/>
      <w:szCs w:val="24"/>
    </w:rPr>
  </w:style>
  <w:style w:type="paragraph" w:styleId="11">
    <w:name w:val="Body Text 2"/>
    <w:basedOn w:val="1"/>
    <w:qFormat/>
    <w:uiPriority w:val="0"/>
    <w:rPr>
      <w:rFonts w:eastAsia="仿宋_GB2312"/>
      <w:sz w:val="32"/>
      <w:szCs w:val="24"/>
    </w:rPr>
  </w:style>
  <w:style w:type="paragraph" w:styleId="12">
    <w:name w:val="Normal (Web)"/>
    <w:qFormat/>
    <w:uiPriority w:val="0"/>
    <w:pPr>
      <w:widowControl w:val="0"/>
      <w:spacing w:before="100" w:beforeAutospacing="1" w:after="100" w:afterAutospacing="1"/>
    </w:pPr>
    <w:rPr>
      <w:rFonts w:ascii="Times New Roman" w:hAnsi="Times New Roman" w:eastAsia="宋体" w:cs="Times New Roman"/>
      <w:sz w:val="24"/>
      <w:lang w:val="en-US" w:eastAsia="zh-CN" w:bidi="ar-SA"/>
    </w:rPr>
  </w:style>
  <w:style w:type="character" w:styleId="15">
    <w:name w:val="page number"/>
    <w:basedOn w:val="14"/>
    <w:qFormat/>
    <w:uiPriority w:val="0"/>
  </w:style>
  <w:style w:type="character" w:customStyle="1" w:styleId="16">
    <w:name w:val="标题 2 Char"/>
    <w:basedOn w:val="14"/>
    <w:link w:val="2"/>
    <w:qFormat/>
    <w:uiPriority w:val="0"/>
    <w:rPr>
      <w:rFonts w:ascii="Arial" w:hAnsi="Arial" w:eastAsia="黑体"/>
      <w:b/>
      <w:kern w:val="2"/>
      <w:sz w:val="32"/>
      <w:szCs w:val="22"/>
    </w:rPr>
  </w:style>
  <w:style w:type="character" w:customStyle="1" w:styleId="17">
    <w:name w:val="font31"/>
    <w:qFormat/>
    <w:uiPriority w:val="0"/>
    <w:rPr>
      <w:rFonts w:hint="default" w:ascii="Wingdings 2" w:hAnsi="Wingdings 2" w:eastAsia="Wingdings 2" w:cs="Wingdings 2"/>
      <w:color w:val="FF0000"/>
      <w:sz w:val="22"/>
      <w:szCs w:val="22"/>
      <w:u w:val="none"/>
    </w:rPr>
  </w:style>
  <w:style w:type="character" w:customStyle="1" w:styleId="18">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2014正式发文模板</Template>
  <Company>山东省发展计划委员会</Company>
  <Pages>9</Pages>
  <Words>4245</Words>
  <Characters>4394</Characters>
  <Lines>86</Lines>
  <Paragraphs>24</Paragraphs>
  <TotalTime>8</TotalTime>
  <ScaleCrop>false</ScaleCrop>
  <LinksUpToDate>false</LinksUpToDate>
  <CharactersWithSpaces>4451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2021-11-19T01:20:00Z</dcterms:created>
  <dc:creator>衣雪燕</dc:creator>
  <cp:lastModifiedBy>王岩</cp:lastModifiedBy>
  <cp:lastPrinted>2014-01-09T02:59:00Z</cp:lastPrinted>
  <dcterms:modified xsi:type="dcterms:W3CDTF">2023-08-14T08:18:13Z</dcterms:modified>
  <dc:title>鲁计［2002］号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365B015BE3994C1B991285F56BBA4661_13</vt:lpwstr>
  </property>
</Properties>
</file>