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23"/>
          <w:szCs w:val="23"/>
        </w:rPr>
      </w:pPr>
      <w:r w:rsidRPr="00581701">
        <w:rPr>
          <w:rFonts w:ascii="微软雅黑" w:eastAsia="微软雅黑" w:hAnsi="微软雅黑" w:cs="宋体" w:hint="eastAsia"/>
          <w:b/>
          <w:bCs/>
          <w:color w:val="4B4B4B"/>
          <w:kern w:val="36"/>
          <w:sz w:val="23"/>
          <w:szCs w:val="23"/>
        </w:rPr>
        <w:t>教育部社科司关于教育部哲学社会科学研究</w:t>
      </w:r>
      <w:r w:rsidRPr="00581701">
        <w:rPr>
          <w:rFonts w:ascii="微软雅黑" w:eastAsia="微软雅黑" w:hAnsi="微软雅黑" w:cs="宋体" w:hint="eastAsia"/>
          <w:b/>
          <w:bCs/>
          <w:color w:val="4B4B4B"/>
          <w:kern w:val="36"/>
          <w:sz w:val="23"/>
          <w:szCs w:val="23"/>
        </w:rPr>
        <w:br/>
        <w:t>后期资助项目2016年度申报工作的通知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教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社科司函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[2016]4号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各省、自治区、直辖市教育厅（教委），新疆生产建设兵团教育局，有关部门（单位）教育司（局），部属各高等学校：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根据工作安排，现将2016年度教育部哲学社会科学研究后期资助项目（以下简称“后期资助项目”）申报工作有关事项通知如下：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</w:t>
      </w:r>
      <w:r w:rsidRPr="00581701">
        <w:rPr>
          <w:rFonts w:ascii="微软雅黑" w:eastAsia="微软雅黑" w:hAnsi="微软雅黑" w:cs="宋体" w:hint="eastAsia"/>
          <w:b/>
          <w:bCs/>
          <w:color w:val="4B4B4B"/>
          <w:kern w:val="0"/>
          <w:sz w:val="18"/>
        </w:rPr>
        <w:t>一、项目类别和资助额度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2016年度后期资助项目分为重大项目和一般项目两类：（1）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重大项目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是指对学术发展具有重要推动作用、可望取得重大学术价值的标志性成果，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每项资助额度为20万元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；（2）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一般项目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是指具有显著学术价值的研究成果，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每项资助额度为10万元。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</w:t>
      </w:r>
      <w:r w:rsidRPr="00581701">
        <w:rPr>
          <w:rFonts w:ascii="微软雅黑" w:eastAsia="微软雅黑" w:hAnsi="微软雅黑" w:cs="宋体" w:hint="eastAsia"/>
          <w:b/>
          <w:bCs/>
          <w:color w:val="4B4B4B"/>
          <w:kern w:val="0"/>
          <w:sz w:val="18"/>
        </w:rPr>
        <w:t>二、资助范围和申报条件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1．资助范围：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（1）对学术发展具有重要推动作用的基础性研究、具有原创性的理论研究；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（2）具有重要学术价值和社会影响的文献研究、译著和工具书，不含论文及论文集、教材、研究报告、软件等；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（3）具有重要学术价值的以非纸质方式呈现的研究成果。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2．申报对象和条件：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（1）后期资助项目的申请者必须是普通高等学校的在编教师，具有良好的政治思想素质和独立开展及组织科研工作能力，且作为项目实际主持者并担负实质性研究工作。每个申请者只能申报一个项目。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（2）后期资助项目中的重大项目申请者必须具有高级专业技术职称；一般项目申请者须具有中级以上专业技术职称（中级专业技术职称者需同时具有博士学位）。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（3）申报项目已完成研究任务70%以上，申报时须提供已完成的书稿（或非纸质成果）。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3．有下列情形之一的不得申报后期资助项目：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lastRenderedPageBreak/>
        <w:t xml:space="preserve">　　（1）在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研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的教育部人文社会科学研究项目（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含重大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课题攻关项目、基地重大项目、后期资助项目、一般项目）的负责人；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（2）申报2016年度教育部人文社会科学研究其他类别项目负责人；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（3）得到过省部级以上（含省部级）基金项目研究经费资助或任何出版资助的成果；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（4）申报成果为近5年（2011年1月1日以后）答辩通过的博士学位论文或博士后出站报告；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（5）申报成果为已出版著作的修订本，或与已出版著作重复10%以上；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（6）申报成果存在知识产权纠纷。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</w:t>
      </w:r>
      <w:r w:rsidRPr="00581701">
        <w:rPr>
          <w:rFonts w:ascii="微软雅黑" w:eastAsia="微软雅黑" w:hAnsi="微软雅黑" w:cs="宋体" w:hint="eastAsia"/>
          <w:b/>
          <w:bCs/>
          <w:color w:val="4B4B4B"/>
          <w:kern w:val="0"/>
          <w:sz w:val="18"/>
        </w:rPr>
        <w:t>三、申报办法和申报要求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地方高校以省、自治区、直辖市教育厅（教委）为申报单位，教育部直属高校以学校为申报单位，其他有关部门（单位）所属高校以教育司（局）为单位（以下简称“申报单位”），集中申报，不受理个人申报。具体申报办法和程序如下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1.本次项目实行限额申报。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省、自治区、直辖市教育厅（教委），每单位推荐项数不超过6项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；教育部直属高校每单位推荐项数不超过4项；其他有关部门（单位）教育司（局）每单位推荐项数2-4项。各申报单位应对本单位所申报的项目进行资格审查，组织专家进行初审，并按申报程序上报。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2.本次项目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采取网上申报方式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。中国高校人文社会科学信息网（</w:t>
      </w:r>
      <w:hyperlink r:id="rId4" w:tgtFrame="_blank" w:history="1">
        <w:r w:rsidRPr="00581701">
          <w:rPr>
            <w:rFonts w:ascii="微软雅黑" w:eastAsia="微软雅黑" w:hAnsi="微软雅黑" w:cs="宋体" w:hint="eastAsia"/>
            <w:color w:val="0000FF"/>
            <w:kern w:val="0"/>
            <w:sz w:val="18"/>
            <w:szCs w:val="18"/>
          </w:rPr>
          <w:t>www.sinoss.net</w:t>
        </w:r>
      </w:hyperlink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）（以下简称社科网）“教育部人文社会科学研究管理平台·项目申报”系统（以下简称“申报系统”）为本次申报的唯一网络平台。网络申报办法及流程以该系统为准。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3.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2016年1月11日开始受理项目网上申报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。各申报单位可登录申报系统，按申报系统提示说明及填表要求用计算机填写，在学校审核通过后，系统会自动生成《申请书》。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4.已开通账号的申报单位，以原有账号、密码登录系统，并及时核对单位信息；未开通账号的申报单位，请登录申报系统，登记单位信息、设定登录密码，打印“开通账号申请表”并加盖管理部门公章，传真至010-58803011。待审核通过后，即可登录申报系统进行操作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有关项目申报系统的技术问题请咨询社科网。联系电话：010-62510667，手机：15313766307、15313766308，电子信箱：</w:t>
      </w:r>
      <w:hyperlink r:id="rId5" w:history="1">
        <w:r w:rsidRPr="00581701">
          <w:rPr>
            <w:rFonts w:ascii="微软雅黑" w:eastAsia="微软雅黑" w:hAnsi="微软雅黑" w:cs="宋体" w:hint="eastAsia"/>
            <w:color w:val="0000FF"/>
            <w:kern w:val="0"/>
            <w:sz w:val="18"/>
            <w:szCs w:val="18"/>
          </w:rPr>
          <w:t>xmsb2016@sinoss.net</w:t>
        </w:r>
      </w:hyperlink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5.本次项目网络申报</w:t>
      </w:r>
      <w:r w:rsidRPr="00436BA4">
        <w:rPr>
          <w:rFonts w:ascii="微软雅黑" w:eastAsia="微软雅黑" w:hAnsi="微软雅黑" w:cs="宋体" w:hint="eastAsia"/>
          <w:color w:val="4B4B4B"/>
          <w:kern w:val="0"/>
          <w:sz w:val="18"/>
          <w:szCs w:val="18"/>
          <w:highlight w:val="yellow"/>
        </w:rPr>
        <w:t>截止日期为2016年3月13日</w:t>
      </w: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，申报单位须在此之前对本单位所申报的材料进行在线审核确认，并于2016年3月18日前报送以下纸质材料：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lastRenderedPageBreak/>
        <w:t xml:space="preserve">　　（1）在线下载、打印《教育部哲学社会科学研究后期资助项目申请一览表》（以下简称《申请一览表》）1份并加盖公章。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（2）在线下载、打印《申请书》5份，并加盖公章。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（3）有关证明材料纸质件和纸质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版成果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5套。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寄送地址：北京市朝阳区惠新东街4号富盛大厦1座11层，高校社会科学研究评价中心，邮编：100029。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联系人：王楠；联系电话：010-58581411；传真：010-58556074；电子信箱：</w:t>
      </w:r>
      <w:hyperlink r:id="rId6" w:history="1">
        <w:r w:rsidRPr="00581701">
          <w:rPr>
            <w:rFonts w:ascii="微软雅黑" w:eastAsia="微软雅黑" w:hAnsi="微软雅黑" w:cs="宋体" w:hint="eastAsia"/>
            <w:color w:val="0000FF"/>
            <w:kern w:val="0"/>
            <w:sz w:val="18"/>
            <w:szCs w:val="18"/>
          </w:rPr>
          <w:t>pingjzx@126.com</w:t>
        </w:r>
      </w:hyperlink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请各单位严格按照上述时间完成申报工作，逾期不予受理。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</w:t>
      </w:r>
      <w:r w:rsidRPr="00581701">
        <w:rPr>
          <w:rFonts w:ascii="微软雅黑" w:eastAsia="微软雅黑" w:hAnsi="微软雅黑" w:cs="宋体" w:hint="eastAsia"/>
          <w:b/>
          <w:bCs/>
          <w:color w:val="4B4B4B"/>
          <w:kern w:val="0"/>
          <w:sz w:val="18"/>
        </w:rPr>
        <w:t>五、其他要求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1．各申报单位网上提交的《申请书》和签字盖章的纸质件数量与内容要确保一致，否则不予受理。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2．申请者应如实填报材料，凡存在弄虚作假行为的，一经查实即取消三年申请资格。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3．各申报单位应严格把关，确保填报信息的准确、真实，切实提高项目申报质量。如违规申报，将予以通报批评。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4. 项目实行严格规范的预决算管理。项目申请者应在资助限额内，根据实际需求准确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测算总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经费预算，合理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分配分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年度经费预算。经费预算是否合理是评审的重要内容，不切实际的预算将影响专家评审结果。年度预算执行情况是</w:t>
      </w:r>
      <w:proofErr w:type="gramStart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项目结项鉴定</w:t>
      </w:r>
      <w:proofErr w:type="gramEnd"/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的重要内容，并作为后续拨款的重要依据。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5. 后期资助项目立项的最终成果,由项目负责人与高等教育出版社协商出版。受本项目资助出版、发表的所有成果须在显著位置标注“教育部哲学社会科学研究后期资助项目”字样。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教育部社会科学司</w:t>
      </w:r>
    </w:p>
    <w:p w:rsidR="00581701" w:rsidRPr="00581701" w:rsidRDefault="00581701" w:rsidP="00581701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/>
          <w:color w:val="4B4B4B"/>
          <w:kern w:val="0"/>
          <w:sz w:val="18"/>
          <w:szCs w:val="18"/>
        </w:rPr>
      </w:pPr>
      <w:r w:rsidRPr="00581701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2016年1月5日</w:t>
      </w:r>
    </w:p>
    <w:p w:rsidR="0092041F" w:rsidRPr="00581701" w:rsidRDefault="0092041F"/>
    <w:sectPr w:rsidR="0092041F" w:rsidRPr="00581701" w:rsidSect="00BF2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701"/>
    <w:rsid w:val="00103775"/>
    <w:rsid w:val="00422204"/>
    <w:rsid w:val="00436BA4"/>
    <w:rsid w:val="004C04C2"/>
    <w:rsid w:val="0057292C"/>
    <w:rsid w:val="00581701"/>
    <w:rsid w:val="005C6182"/>
    <w:rsid w:val="005D439B"/>
    <w:rsid w:val="0065077B"/>
    <w:rsid w:val="007754A6"/>
    <w:rsid w:val="0092041F"/>
    <w:rsid w:val="00B42F2E"/>
    <w:rsid w:val="00BF22FA"/>
    <w:rsid w:val="00C26805"/>
    <w:rsid w:val="00E9019D"/>
    <w:rsid w:val="00E95430"/>
    <w:rsid w:val="00EC5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17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3594">
              <w:marLeft w:val="0"/>
              <w:marRight w:val="0"/>
              <w:marTop w:val="0"/>
              <w:marBottom w:val="0"/>
              <w:divBdr>
                <w:top w:val="single" w:sz="4" w:space="29" w:color="A4A4A4"/>
                <w:left w:val="single" w:sz="4" w:space="31" w:color="A4A4A4"/>
                <w:bottom w:val="single" w:sz="4" w:space="12" w:color="A4A4A4"/>
                <w:right w:val="single" w:sz="4" w:space="31" w:color="A4A4A4"/>
              </w:divBdr>
              <w:divsChild>
                <w:div w:id="699359853">
                  <w:marLeft w:val="0"/>
                  <w:marRight w:val="0"/>
                  <w:marTop w:val="40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ingjzx@126.com" TargetMode="External"/><Relationship Id="rId5" Type="http://schemas.openxmlformats.org/officeDocument/2006/relationships/hyperlink" Target="mailto:xmsb2016@sinoss.net" TargetMode="External"/><Relationship Id="rId4" Type="http://schemas.openxmlformats.org/officeDocument/2006/relationships/hyperlink" Target="http://www.sinoss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kyc</dc:creator>
  <cp:keywords/>
  <dc:description/>
  <cp:lastModifiedBy>kyc</cp:lastModifiedBy>
  <cp:revision>3</cp:revision>
  <dcterms:created xsi:type="dcterms:W3CDTF">2016-01-11T01:37:00Z</dcterms:created>
  <dcterms:modified xsi:type="dcterms:W3CDTF">2016-01-11T02:34:00Z</dcterms:modified>
</cp:coreProperties>
</file>