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仿宋_GB2312"/>
          <w:bCs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</w:rPr>
        <w:t xml:space="preserve">附件1 </w:t>
      </w: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cs="Times New Roman"/>
          <w:sz w:val="36"/>
          <w:szCs w:val="21"/>
        </w:rPr>
      </w:pP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hint="eastAsia" w:ascii="方正小标宋_GBK" w:eastAsia="方正小标宋_GBK" w:cs="Times New Roman"/>
          <w:b w:val="0"/>
          <w:sz w:val="44"/>
          <w:szCs w:val="44"/>
        </w:rPr>
      </w:pPr>
      <w:r>
        <w:rPr>
          <w:rFonts w:hint="eastAsia" w:ascii="方正小标宋_GBK" w:eastAsia="方正小标宋_GBK" w:cs="Times New Roman"/>
          <w:b w:val="0"/>
          <w:sz w:val="44"/>
          <w:szCs w:val="44"/>
        </w:rPr>
        <w:t>《山东省工程研究中心申请报告》编写提纲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第一部分 申请报告正文</w:t>
      </w:r>
    </w:p>
    <w:p>
      <w:pPr>
        <w:widowControl/>
        <w:adjustRightInd w:val="0"/>
        <w:snapToGrid w:val="0"/>
        <w:spacing w:line="360" w:lineRule="auto"/>
        <w:ind w:firstLine="600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一、申请单位基本情况 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1.工程研究中心名称、技术方向。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宋体" w:eastAsia="宋体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依托单位情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况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（1）依托单位为企业的，介绍本企业经营管理等基本情况，包括企业所有制性质、主营业务，所属行业领域、职工人数、企业总资产、资产负债率、销售收入、利润、主导产品及市场占有率、技术来源等；（2）依</w:t>
      </w: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托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单位为高校或科研院所的，介绍本单位拥有的科研设施、研发人员及主要研究方向，近年来开展的研发活动，承担的国家级和省级课题，取得的重大科技成果等。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3.依托单位在本领域技术创新中的作用和竞争力。 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4.共建单位情况。相关领域的优势企业与高校、科研单位等事业单位，可以共同组建工程研究中心。介绍共建单位的综合实力情况，包括经济实力、拥有的科研设施、研发人员及主要研究方向，近年来开展的研发活动；共建单位与牵头单位在产学研用等方面的密切协同性，具体开展了哪些合作等。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ascii="黑体" w:hAnsi="宋体" w:eastAsia="黑体" w:cs="黑体"/>
          <w:color w:val="000000"/>
          <w:kern w:val="0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>二、工程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研究中心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 xml:space="preserve">的基本情况 </w:t>
      </w:r>
    </w:p>
    <w:p>
      <w:pPr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1.工程研究中心的组建方案。包括组织架构、依托单位与共建单位之间的运行模式、运行机制、激励机制、经费保障、成果转化等制度等。</w:t>
      </w:r>
    </w:p>
    <w:p>
      <w:pPr>
        <w:pStyle w:val="3"/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2.工程研究中心近两年的主要任务。 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3.研究开发及试验的基础条件。包括工程研究中心的研发场所和研发设备等。 </w:t>
      </w:r>
    </w:p>
    <w:p>
      <w:pPr>
        <w:pStyle w:val="3"/>
        <w:adjustRightInd w:val="0"/>
        <w:snapToGrid w:val="0"/>
        <w:spacing w:line="360" w:lineRule="auto"/>
        <w:ind w:firstLine="62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4.工程研究中心研发团队与技术带头人情况。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5.研究开发工作情况。包括依托单位和共建单位报告近年来开展的研发项目、技术开发、成果转化利用、产学研合作等。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6.近年来依托单位和共建单位取得的主要创新成果及效益分析。包括对攻克产业关键核心技术的贡献、对支撑国家、省战略任务和重点工程实施的贡献、对推动成果应用和带动产业发展的贡献等。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7.工程研究中心发展规划及近中期目标。 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第二部分 山东省工程研究中心评价数据表及附表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ascii="Times New Roman" w:hAnsi="宋体" w:eastAsia="宋体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（具体格式详见附件2）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第三部分 证明材料</w:t>
      </w:r>
    </w:p>
    <w:p>
      <w:pPr>
        <w:pStyle w:val="3"/>
        <w:adjustRightInd w:val="0"/>
        <w:snapToGrid w:val="0"/>
        <w:spacing w:line="360" w:lineRule="auto"/>
        <w:ind w:firstLine="62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（具体内容详见附件3。请根据附件3的要求，按顺序提供各指标相应的证明材料）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723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XXX工程研究中心联合共建协议（各单位盖章）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723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真实性承诺书</w:t>
      </w:r>
    </w:p>
    <w:p>
      <w:pPr>
        <w:tabs>
          <w:tab w:val="left" w:pos="540"/>
        </w:tabs>
        <w:adjustRightInd w:val="0"/>
        <w:snapToGrid w:val="0"/>
        <w:spacing w:line="360" w:lineRule="auto"/>
        <w:ind w:firstLine="643"/>
        <w:rPr>
          <w:rFonts w:ascii="Times New Roman" w:hAnsi="Times New Roman" w:eastAsia="宋体" w:cs="Times New Roman"/>
          <w:b/>
          <w:szCs w:val="32"/>
        </w:rPr>
      </w:pPr>
    </w:p>
    <w:p>
      <w:pPr>
        <w:tabs>
          <w:tab w:val="left" w:pos="540"/>
        </w:tabs>
        <w:adjustRightInd w:val="0"/>
        <w:snapToGrid w:val="0"/>
        <w:spacing w:line="360" w:lineRule="auto"/>
        <w:ind w:firstLine="643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b/>
          <w:szCs w:val="32"/>
        </w:rPr>
        <w:t>（另外几点装订说明：</w:t>
      </w:r>
      <w:r>
        <w:rPr>
          <w:rFonts w:hint="eastAsia" w:ascii="仿宋_GB2312" w:hAnsi="Times New Roman" w:eastAsia="仿宋_GB2312" w:cs="Times New Roman"/>
          <w:szCs w:val="32"/>
        </w:rPr>
        <w:t>1、标题隔页：不同证明材料之间请用颜色纸打印标题形成隔页，以便查找。2、正文、附表及证明材料均需加页码，其页码在目录中体现。）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space"/>
      <w:lvlText w:val="第%1部分"/>
      <w:lvlJc w:val="left"/>
      <w:pPr>
        <w:ind w:left="-12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6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ind w:firstLine="723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2021-11-19T02:10:36Z</dcterms:created>
  <dc:creator>Dell</dc:creator>
  <cp:lastModifiedBy>Dell</cp:lastModifiedBy>
  <dcterms:modified xsi:type="dcterms:W3CDTF">2021-11-19T02:12:02Z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