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DF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附件4</w:t>
      </w:r>
    </w:p>
    <w:p w14:paraId="79A7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</w:p>
    <w:p w14:paraId="11CE45AA">
      <w:pPr>
        <w:spacing w:before="0" w:line="560" w:lineRule="exact"/>
        <w:ind w:lef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44"/>
          <w:szCs w:val="44"/>
        </w:rPr>
        <w:t>2025年人工智能产业及赋能新型工业化创新任务揭榜单位推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5"/>
          <w:sz w:val="44"/>
          <w:szCs w:val="44"/>
        </w:rPr>
        <w:t>荐表</w:t>
      </w:r>
      <w:bookmarkEnd w:id="0"/>
    </w:p>
    <w:p w14:paraId="2F33E2C6">
      <w:pPr>
        <w:spacing w:before="237" w:line="219" w:lineRule="auto"/>
        <w:ind w:left="114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5"/>
          <w:sz w:val="28"/>
          <w:szCs w:val="28"/>
        </w:rPr>
        <w:t>推荐单位(盖章):</w:t>
      </w:r>
    </w:p>
    <w:p w14:paraId="15E10365">
      <w:pPr>
        <w:spacing w:line="39" w:lineRule="exact"/>
      </w:pPr>
    </w:p>
    <w:tbl>
      <w:tblPr>
        <w:tblStyle w:val="3"/>
        <w:tblW w:w="1475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687"/>
        <w:gridCol w:w="1920"/>
        <w:gridCol w:w="2684"/>
        <w:gridCol w:w="3532"/>
        <w:gridCol w:w="1634"/>
        <w:gridCol w:w="2095"/>
      </w:tblGrid>
      <w:tr w14:paraId="47006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1204" w:type="dxa"/>
            <w:vAlign w:val="center"/>
          </w:tcPr>
          <w:p w14:paraId="154C66B9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</w:rPr>
              <w:t>序号</w:t>
            </w:r>
          </w:p>
        </w:tc>
        <w:tc>
          <w:tcPr>
            <w:tcW w:w="1687" w:type="dxa"/>
            <w:vAlign w:val="center"/>
          </w:tcPr>
          <w:p w14:paraId="338E4FEF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单位名称</w:t>
            </w:r>
          </w:p>
        </w:tc>
        <w:tc>
          <w:tcPr>
            <w:tcW w:w="1920" w:type="dxa"/>
            <w:vAlign w:val="center"/>
          </w:tcPr>
          <w:p w14:paraId="632557AA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4"/>
                <w:sz w:val="28"/>
                <w:szCs w:val="28"/>
              </w:rPr>
              <w:t>揭榜任务方向</w:t>
            </w:r>
          </w:p>
        </w:tc>
        <w:tc>
          <w:tcPr>
            <w:tcW w:w="2684" w:type="dxa"/>
            <w:vAlign w:val="center"/>
          </w:tcPr>
          <w:p w14:paraId="0331DEA7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2"/>
                <w:sz w:val="28"/>
                <w:szCs w:val="28"/>
              </w:rPr>
              <w:t>揭榜产品名称</w:t>
            </w:r>
          </w:p>
        </w:tc>
        <w:tc>
          <w:tcPr>
            <w:tcW w:w="3532" w:type="dxa"/>
            <w:vAlign w:val="center"/>
          </w:tcPr>
          <w:p w14:paraId="5A62E905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6"/>
                <w:sz w:val="28"/>
                <w:szCs w:val="28"/>
              </w:rPr>
              <w:t>推荐理由</w:t>
            </w:r>
          </w:p>
        </w:tc>
        <w:tc>
          <w:tcPr>
            <w:tcW w:w="1634" w:type="dxa"/>
            <w:vAlign w:val="center"/>
          </w:tcPr>
          <w:p w14:paraId="41B1EF25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3"/>
                <w:sz w:val="28"/>
                <w:szCs w:val="28"/>
              </w:rPr>
              <w:t>联系人</w:t>
            </w:r>
          </w:p>
        </w:tc>
        <w:tc>
          <w:tcPr>
            <w:tcW w:w="2095" w:type="dxa"/>
            <w:vAlign w:val="center"/>
          </w:tcPr>
          <w:p w14:paraId="53EC2604">
            <w:pPr>
              <w:spacing w:before="0" w:line="240" w:lineRule="auto"/>
              <w:ind w:left="0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pacing w:val="-3"/>
                <w:sz w:val="28"/>
                <w:szCs w:val="28"/>
              </w:rPr>
              <w:t>手机</w:t>
            </w:r>
          </w:p>
        </w:tc>
      </w:tr>
      <w:tr w14:paraId="145E3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04" w:type="dxa"/>
            <w:vAlign w:val="center"/>
          </w:tcPr>
          <w:p w14:paraId="48482072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687" w:type="dxa"/>
            <w:vAlign w:val="center"/>
          </w:tcPr>
          <w:p w14:paraId="1B3ACB0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0618754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6A3C1BA7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14:paraId="6A813898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0396115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14:paraId="28EC2C4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646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04" w:type="dxa"/>
            <w:vAlign w:val="center"/>
          </w:tcPr>
          <w:p w14:paraId="45E564BE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687" w:type="dxa"/>
            <w:vAlign w:val="center"/>
          </w:tcPr>
          <w:p w14:paraId="4120550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193DF66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7430560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14:paraId="7192EC2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057E6410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14:paraId="090D9A9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EC78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04" w:type="dxa"/>
            <w:vAlign w:val="center"/>
          </w:tcPr>
          <w:p w14:paraId="2075DB84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687" w:type="dxa"/>
            <w:vAlign w:val="center"/>
          </w:tcPr>
          <w:p w14:paraId="0751CB9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699A63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21D92702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14:paraId="484DBCFE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1BAEF3B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14:paraId="35760CB5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7D7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204" w:type="dxa"/>
            <w:vAlign w:val="center"/>
          </w:tcPr>
          <w:p w14:paraId="70DFD2EE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……</w:t>
            </w:r>
          </w:p>
        </w:tc>
        <w:tc>
          <w:tcPr>
            <w:tcW w:w="1687" w:type="dxa"/>
            <w:vAlign w:val="center"/>
          </w:tcPr>
          <w:p w14:paraId="535B0D4B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4D7E604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4225210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14:paraId="75BD4D01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48840A64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14:paraId="132D096D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E6AC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jc w:val="center"/>
        </w:trPr>
        <w:tc>
          <w:tcPr>
            <w:tcW w:w="1204" w:type="dxa"/>
            <w:vAlign w:val="center"/>
          </w:tcPr>
          <w:p w14:paraId="2D16FB01">
            <w:pPr>
              <w:spacing w:before="0"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>……</w:t>
            </w:r>
          </w:p>
        </w:tc>
        <w:tc>
          <w:tcPr>
            <w:tcW w:w="1687" w:type="dxa"/>
            <w:vAlign w:val="center"/>
          </w:tcPr>
          <w:p w14:paraId="553F76FC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20" w:type="dxa"/>
            <w:vAlign w:val="center"/>
          </w:tcPr>
          <w:p w14:paraId="7A832ACF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684" w:type="dxa"/>
            <w:vAlign w:val="center"/>
          </w:tcPr>
          <w:p w14:paraId="5FC2007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 w14:paraId="04122536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34" w:type="dxa"/>
            <w:vAlign w:val="center"/>
          </w:tcPr>
          <w:p w14:paraId="286017FA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095" w:type="dxa"/>
            <w:vAlign w:val="center"/>
          </w:tcPr>
          <w:p w14:paraId="63A144A9"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6BBC400">
      <w:pPr>
        <w:spacing w:before="0" w:line="560" w:lineRule="exact"/>
        <w:ind w:left="0" w:firstLine="604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注：1</w:t>
      </w:r>
      <w:r>
        <w:rPr>
          <w:rFonts w:hint="eastAsia" w:ascii="仿宋_GB2312" w:hAnsi="仿宋_GB2312" w:cs="仿宋_GB2312"/>
          <w:spacing w:val="1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pacing w:val="1"/>
          <w:sz w:val="30"/>
          <w:szCs w:val="30"/>
        </w:rPr>
        <w:t>推荐单位按优先次序排名</w:t>
      </w:r>
    </w:p>
    <w:p w14:paraId="6580F636">
      <w:pPr>
        <w:spacing w:before="0" w:line="560" w:lineRule="exact"/>
        <w:ind w:left="0" w:firstLine="1200" w:firstLineChars="400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cs="仿宋_GB2312"/>
          <w:sz w:val="30"/>
          <w:szCs w:val="30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0"/>
          <w:szCs w:val="30"/>
        </w:rPr>
        <w:t>所属方向是指人工智能产业及赋能新型工业化创新任务揭</w:t>
      </w:r>
      <w:r>
        <w:rPr>
          <w:rFonts w:hint="eastAsia" w:ascii="仿宋_GB2312" w:hAnsi="仿宋_GB2312" w:eastAsia="仿宋_GB2312" w:cs="仿宋_GB2312"/>
          <w:spacing w:val="-1"/>
          <w:sz w:val="30"/>
          <w:szCs w:val="30"/>
        </w:rPr>
        <w:t>榜挂帅中布局的相关方向</w:t>
      </w:r>
      <w:r>
        <w:rPr>
          <w:rFonts w:ascii="宋体" w:hAnsi="宋体" w:eastAsia="宋体" w:cs="宋体"/>
          <w:spacing w:val="-1"/>
          <w:sz w:val="24"/>
          <w:szCs w:val="24"/>
        </w:rPr>
        <w:t>。</w:t>
      </w:r>
    </w:p>
    <w:p w14:paraId="1CACB600"/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E35E71A-91B1-49BC-AD68-1F6691204D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C76C713-0619-471B-99F9-BD525C4972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A120E51-3197-4755-A4BE-73B895C5C7FD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0D73A85F-CB9C-4006-88F9-5037523A7C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76B11"/>
    <w:rsid w:val="16A7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高晓腾</dc:creator>
  <cp:lastModifiedBy>高晓腾</cp:lastModifiedBy>
  <dcterms:modified xsi:type="dcterms:W3CDTF">2025-11-11T10:16:00Z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05D07C73449640609DA1352210D9EAEF_11</vt:lpwstr>
  </property>
  <property fmtid="{D5CDD505-2E9C-101B-9397-08002B2CF9AE}" pid="4" name="KSOTemplateDocerSaveRecord">
    <vt:lpwstr>eyJoZGlkIjoiNGI1OGUzMjQwOWFiN2I5Y2Q0ODI0ZDM0YzRiOWFjMjQiLCJ1c2VySWQiOiI0ODA3MzUxMDMifQ==</vt:lpwstr>
  </property>
</Properties>
</file>